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69" w:rsidRDefault="00F12F69" w:rsidP="00EA426E">
      <w:pPr>
        <w:bidi/>
        <w:spacing w:after="120" w:line="180" w:lineRule="auto"/>
        <w:jc w:val="center"/>
        <w:rPr>
          <w:rFonts w:asciiTheme="minorBidi" w:hAnsiTheme="minorBidi"/>
          <w:b/>
          <w:bCs/>
          <w:sz w:val="20"/>
          <w:szCs w:val="20"/>
          <w:rtl/>
          <w:lang w:bidi="fa-IR"/>
        </w:rPr>
      </w:pPr>
      <w:bookmarkStart w:id="0" w:name="_GoBack"/>
      <w:bookmarkEnd w:id="0"/>
    </w:p>
    <w:p w:rsidR="00AD37C5" w:rsidRDefault="00FB4D82" w:rsidP="00F12F69">
      <w:pPr>
        <w:bidi/>
        <w:spacing w:after="120" w:line="180" w:lineRule="auto"/>
        <w:rPr>
          <w:rFonts w:asciiTheme="minorBidi" w:hAnsiTheme="minorBidi"/>
          <w:b/>
          <w:bCs/>
          <w:sz w:val="20"/>
          <w:szCs w:val="20"/>
          <w:rtl/>
          <w:lang w:bidi="fa-IR"/>
        </w:rPr>
      </w:pPr>
      <w:r>
        <w:rPr>
          <w:rFonts w:asciiTheme="minorBidi" w:hAnsiTheme="minorBidi" w:hint="cs"/>
          <w:b/>
          <w:bCs/>
          <w:sz w:val="20"/>
          <w:szCs w:val="20"/>
          <w:rtl/>
          <w:lang w:bidi="fa-IR"/>
        </w:rPr>
        <w:t>اطلاعیه</w:t>
      </w:r>
      <w:r w:rsidR="00385AAE">
        <w:rPr>
          <w:rFonts w:asciiTheme="minorBidi" w:hAnsiTheme="minorBidi" w:hint="cs"/>
          <w:b/>
          <w:bCs/>
          <w:sz w:val="20"/>
          <w:szCs w:val="20"/>
          <w:rtl/>
          <w:lang w:bidi="fa-IR"/>
        </w:rPr>
        <w:t xml:space="preserve">                                                                                                                        </w:t>
      </w:r>
      <w:r w:rsidR="00045E03">
        <w:rPr>
          <w:rFonts w:asciiTheme="minorBidi" w:hAnsiTheme="minorBidi" w:hint="cs"/>
          <w:b/>
          <w:bCs/>
          <w:sz w:val="20"/>
          <w:szCs w:val="20"/>
          <w:rtl/>
          <w:lang w:bidi="fa-IR"/>
        </w:rPr>
        <w:t xml:space="preserve">  </w:t>
      </w:r>
      <w:r w:rsidR="00385AAE">
        <w:rPr>
          <w:rFonts w:asciiTheme="minorBidi" w:hAnsiTheme="minorBidi" w:hint="cs"/>
          <w:b/>
          <w:bCs/>
          <w:sz w:val="20"/>
          <w:szCs w:val="20"/>
          <w:rtl/>
          <w:lang w:bidi="fa-IR"/>
        </w:rPr>
        <w:t xml:space="preserve">  </w:t>
      </w:r>
      <w:r w:rsidR="00385AAE" w:rsidRPr="00385AAE">
        <w:rPr>
          <w:rFonts w:asciiTheme="minorBidi" w:hAnsiTheme="minorBidi" w:hint="cs"/>
          <w:b/>
          <w:bCs/>
          <w:sz w:val="18"/>
          <w:szCs w:val="18"/>
          <w:rtl/>
          <w:lang w:bidi="fa-IR"/>
        </w:rPr>
        <w:t xml:space="preserve">شماره نامه:        </w:t>
      </w:r>
      <w:r w:rsidR="00385AAE">
        <w:rPr>
          <w:rFonts w:asciiTheme="minorBidi" w:hAnsiTheme="minorBidi" w:hint="cs"/>
          <w:b/>
          <w:bCs/>
          <w:sz w:val="18"/>
          <w:szCs w:val="18"/>
          <w:rtl/>
          <w:lang w:bidi="fa-IR"/>
        </w:rPr>
        <w:t xml:space="preserve">     </w:t>
      </w:r>
      <w:r w:rsidR="00385AAE" w:rsidRPr="00385AAE">
        <w:rPr>
          <w:rFonts w:asciiTheme="minorBidi" w:hAnsiTheme="minorBidi" w:hint="cs"/>
          <w:b/>
          <w:bCs/>
          <w:sz w:val="18"/>
          <w:szCs w:val="18"/>
          <w:rtl/>
          <w:lang w:bidi="fa-IR"/>
        </w:rPr>
        <w:t xml:space="preserve">     تاریخ:</w:t>
      </w:r>
    </w:p>
    <w:p w:rsidR="00F12F69" w:rsidRDefault="00F12F69" w:rsidP="00F12F69">
      <w:pPr>
        <w:bidi/>
        <w:spacing w:after="120" w:line="180" w:lineRule="auto"/>
        <w:jc w:val="both"/>
        <w:rPr>
          <w:rFonts w:asciiTheme="minorBidi" w:hAnsiTheme="minorBidi" w:cs="B Zar"/>
          <w:b/>
          <w:bCs/>
          <w:sz w:val="24"/>
          <w:szCs w:val="24"/>
          <w:rtl/>
          <w:lang w:bidi="fa-IR"/>
        </w:rPr>
      </w:pPr>
    </w:p>
    <w:p w:rsidR="004D74AC" w:rsidRPr="00F12F69" w:rsidRDefault="00E5230C" w:rsidP="00F12F69">
      <w:pPr>
        <w:bidi/>
        <w:spacing w:after="120" w:line="180" w:lineRule="auto"/>
        <w:jc w:val="both"/>
        <w:rPr>
          <w:rFonts w:asciiTheme="minorBidi" w:hAnsiTheme="minorBidi" w:cs="B Zar"/>
          <w:b/>
          <w:bCs/>
          <w:sz w:val="24"/>
          <w:szCs w:val="24"/>
          <w:lang w:bidi="fa-IR"/>
        </w:rPr>
      </w:pPr>
      <w:r w:rsidRPr="00F12F69">
        <w:rPr>
          <w:rFonts w:asciiTheme="minorBidi" w:hAnsiTheme="minorBidi" w:cs="B Zar"/>
          <w:b/>
          <w:bCs/>
          <w:sz w:val="24"/>
          <w:szCs w:val="24"/>
          <w:rtl/>
          <w:lang w:bidi="ar-AE"/>
        </w:rPr>
        <w:t>مشترك گرامي:</w:t>
      </w:r>
      <w:r w:rsidR="00E375C6" w:rsidRPr="00F12F69">
        <w:rPr>
          <w:rFonts w:asciiTheme="minorBidi" w:hAnsiTheme="minorBidi" w:cs="B Zar"/>
          <w:b/>
          <w:bCs/>
          <w:sz w:val="24"/>
          <w:szCs w:val="24"/>
          <w:rtl/>
          <w:lang w:bidi="ar-AE"/>
        </w:rPr>
        <w:t xml:space="preserve">          </w:t>
      </w:r>
      <w:r w:rsidR="00A5011B" w:rsidRPr="00F12F69">
        <w:rPr>
          <w:rFonts w:asciiTheme="minorBidi" w:hAnsiTheme="minorBidi" w:cs="B Zar"/>
          <w:b/>
          <w:bCs/>
          <w:sz w:val="24"/>
          <w:szCs w:val="24"/>
          <w:rtl/>
          <w:lang w:bidi="ar-AE"/>
        </w:rPr>
        <w:t xml:space="preserve">        </w:t>
      </w:r>
      <w:r w:rsidR="00A91BAA" w:rsidRPr="00F12F69">
        <w:rPr>
          <w:rFonts w:asciiTheme="minorBidi" w:hAnsiTheme="minorBidi" w:cs="B Zar"/>
          <w:b/>
          <w:bCs/>
          <w:sz w:val="24"/>
          <w:szCs w:val="24"/>
          <w:rtl/>
          <w:lang w:bidi="ar-AE"/>
        </w:rPr>
        <w:t xml:space="preserve">      </w:t>
      </w:r>
      <w:r w:rsidR="00A5011B" w:rsidRPr="00F12F69">
        <w:rPr>
          <w:rFonts w:asciiTheme="minorBidi" w:hAnsiTheme="minorBidi" w:cs="B Zar"/>
          <w:b/>
          <w:bCs/>
          <w:sz w:val="24"/>
          <w:szCs w:val="24"/>
          <w:rtl/>
          <w:lang w:bidi="ar-AE"/>
        </w:rPr>
        <w:t xml:space="preserve"> </w:t>
      </w:r>
      <w:r w:rsidR="00E375C6" w:rsidRPr="00F12F69">
        <w:rPr>
          <w:rFonts w:asciiTheme="minorBidi" w:hAnsiTheme="minorBidi" w:cs="B Zar"/>
          <w:b/>
          <w:bCs/>
          <w:sz w:val="24"/>
          <w:szCs w:val="24"/>
          <w:rtl/>
          <w:lang w:bidi="ar-AE"/>
        </w:rPr>
        <w:t xml:space="preserve">     </w:t>
      </w:r>
      <w:r w:rsidR="00A5011B" w:rsidRPr="00F12F69">
        <w:rPr>
          <w:rFonts w:asciiTheme="minorBidi" w:hAnsiTheme="minorBidi" w:cs="B Zar"/>
          <w:b/>
          <w:bCs/>
          <w:sz w:val="24"/>
          <w:szCs w:val="24"/>
          <w:rtl/>
          <w:lang w:bidi="ar-AE"/>
        </w:rPr>
        <w:t xml:space="preserve">با شماره </w:t>
      </w:r>
      <w:r w:rsidR="00A91BAA" w:rsidRPr="00F12F69">
        <w:rPr>
          <w:rFonts w:asciiTheme="minorBidi" w:hAnsiTheme="minorBidi" w:cs="B Zar"/>
          <w:b/>
          <w:bCs/>
          <w:sz w:val="24"/>
          <w:szCs w:val="24"/>
          <w:rtl/>
          <w:lang w:bidi="fa-IR"/>
        </w:rPr>
        <w:t>رمز رايانه(شناسه قبض)</w:t>
      </w:r>
      <w:r w:rsidR="00A5011B" w:rsidRPr="00F12F69">
        <w:rPr>
          <w:rFonts w:asciiTheme="minorBidi" w:hAnsiTheme="minorBidi" w:cs="B Zar"/>
          <w:b/>
          <w:bCs/>
          <w:sz w:val="24"/>
          <w:szCs w:val="24"/>
          <w:rtl/>
          <w:lang w:bidi="ar-AE"/>
        </w:rPr>
        <w:t xml:space="preserve">: </w:t>
      </w:r>
      <w:r w:rsidR="00E375C6" w:rsidRPr="00F12F69">
        <w:rPr>
          <w:rFonts w:asciiTheme="minorBidi" w:hAnsiTheme="minorBidi" w:cs="B Zar"/>
          <w:b/>
          <w:bCs/>
          <w:sz w:val="24"/>
          <w:szCs w:val="24"/>
          <w:rtl/>
          <w:lang w:bidi="ar-AE"/>
        </w:rPr>
        <w:t xml:space="preserve">                 </w:t>
      </w:r>
      <w:r w:rsidR="0013359A" w:rsidRPr="00F12F69">
        <w:rPr>
          <w:rFonts w:asciiTheme="minorBidi" w:hAnsiTheme="minorBidi" w:cs="B Zar"/>
          <w:b/>
          <w:bCs/>
          <w:sz w:val="24"/>
          <w:szCs w:val="24"/>
          <w:rtl/>
          <w:lang w:bidi="ar-AE"/>
        </w:rPr>
        <w:t xml:space="preserve">              با </w:t>
      </w:r>
      <w:r w:rsidR="00A91BAA" w:rsidRPr="00F12F69">
        <w:rPr>
          <w:rFonts w:asciiTheme="minorBidi" w:hAnsiTheme="minorBidi" w:cs="B Zar"/>
          <w:b/>
          <w:bCs/>
          <w:sz w:val="24"/>
          <w:szCs w:val="24"/>
          <w:rtl/>
          <w:lang w:bidi="ar-AE"/>
        </w:rPr>
        <w:t>پرونده:</w:t>
      </w:r>
      <w:r w:rsidR="00EB235B" w:rsidRPr="00F12F69">
        <w:rPr>
          <w:rFonts w:asciiTheme="minorBidi" w:hAnsiTheme="minorBidi" w:cs="B Zar" w:hint="cs"/>
          <w:b/>
          <w:bCs/>
          <w:sz w:val="24"/>
          <w:szCs w:val="24"/>
          <w:rtl/>
          <w:lang w:bidi="ar-AE"/>
        </w:rPr>
        <w:t xml:space="preserve">               باقدرت:</w:t>
      </w:r>
    </w:p>
    <w:p w:rsidR="00E5230C" w:rsidRPr="00F12F69" w:rsidRDefault="00E5230C" w:rsidP="00DD4B32">
      <w:pPr>
        <w:bidi/>
        <w:spacing w:after="80" w:line="180" w:lineRule="auto"/>
        <w:jc w:val="both"/>
        <w:rPr>
          <w:rFonts w:cs="B Zar"/>
          <w:sz w:val="28"/>
          <w:szCs w:val="28"/>
          <w:rtl/>
          <w:lang w:bidi="fa-IR"/>
        </w:rPr>
      </w:pPr>
      <w:r w:rsidRPr="00F12F69">
        <w:rPr>
          <w:rFonts w:asciiTheme="minorBidi" w:hAnsiTheme="minorBidi" w:cs="B Zar"/>
          <w:sz w:val="28"/>
          <w:szCs w:val="28"/>
          <w:rtl/>
          <w:lang w:bidi="ar-AE"/>
        </w:rPr>
        <w:t xml:space="preserve">    </w:t>
      </w:r>
      <w:r w:rsidRPr="00F12F69">
        <w:rPr>
          <w:rFonts w:cs="B Zar"/>
          <w:sz w:val="28"/>
          <w:szCs w:val="28"/>
          <w:rtl/>
          <w:lang w:bidi="fa-IR"/>
        </w:rPr>
        <w:t xml:space="preserve">باسلام ، در راستاي </w:t>
      </w:r>
      <w:r w:rsidR="00106B0B" w:rsidRPr="00F12F69">
        <w:rPr>
          <w:rFonts w:cs="B Zar"/>
          <w:sz w:val="28"/>
          <w:szCs w:val="28"/>
          <w:rtl/>
          <w:lang w:bidi="fa-IR"/>
        </w:rPr>
        <w:t xml:space="preserve">ايجاد تسهيلات منطقي در استمرار چرخه فعاليت مشتركين صنعتي و توسعه حق انتخاب تعرفه هاي بهاي برق متناسب با ميزان فعاليت صنايع وبرخورداري از امكان انتخاب در تعرفه ها،مديريت مصرف انرژي و افزايش بهره وري </w:t>
      </w:r>
      <w:r w:rsidR="00506150" w:rsidRPr="00F12F69">
        <w:rPr>
          <w:rFonts w:cs="B Zar"/>
          <w:sz w:val="28"/>
          <w:szCs w:val="28"/>
          <w:rtl/>
          <w:lang w:bidi="fa-IR"/>
        </w:rPr>
        <w:t>در سال</w:t>
      </w:r>
      <w:r w:rsidR="00597957" w:rsidRPr="00F12F69">
        <w:rPr>
          <w:rFonts w:cs="B Zar"/>
          <w:sz w:val="28"/>
          <w:szCs w:val="28"/>
          <w:rtl/>
          <w:lang w:bidi="fa-IR"/>
        </w:rPr>
        <w:t xml:space="preserve"> </w:t>
      </w:r>
      <w:r w:rsidR="00547CCD">
        <w:rPr>
          <w:rFonts w:cs="B Zar"/>
          <w:sz w:val="28"/>
          <w:szCs w:val="28"/>
          <w:lang w:bidi="fa-IR"/>
        </w:rPr>
        <w:t>9</w:t>
      </w:r>
      <w:r w:rsidR="00DD4B32">
        <w:rPr>
          <w:rFonts w:cs="B Zar"/>
          <w:sz w:val="28"/>
          <w:szCs w:val="28"/>
          <w:lang w:bidi="fa-IR"/>
        </w:rPr>
        <w:t>9</w:t>
      </w:r>
      <w:r w:rsidR="00506150" w:rsidRPr="00F12F69">
        <w:rPr>
          <w:rFonts w:cs="B Zar"/>
          <w:sz w:val="28"/>
          <w:szCs w:val="28"/>
          <w:rtl/>
          <w:lang w:bidi="fa-IR"/>
        </w:rPr>
        <w:t xml:space="preserve"> براي محاسبه بهاي برق مصرفي انشعاب شما بشرح جدول ذيل با حق انتخاب گزينه مناسب </w:t>
      </w:r>
      <w:r w:rsidR="00106B0B" w:rsidRPr="00F12F69">
        <w:rPr>
          <w:rFonts w:cs="B Zar"/>
          <w:sz w:val="28"/>
          <w:szCs w:val="28"/>
          <w:rtl/>
          <w:lang w:bidi="fa-IR"/>
        </w:rPr>
        <w:t xml:space="preserve">با وضعيت فعاليت آن مشترك ارسال مي گردد.لذا مقتضي است با توجه  به انتخاب گزينه قبلي و روند مصارف ادوار گذشته </w:t>
      </w:r>
      <w:r w:rsidR="002D70C1" w:rsidRPr="00F12F69">
        <w:rPr>
          <w:rFonts w:cs="B Zar"/>
          <w:sz w:val="28"/>
          <w:szCs w:val="28"/>
          <w:rtl/>
          <w:lang w:bidi="fa-IR"/>
        </w:rPr>
        <w:t xml:space="preserve">،درصورت تمايل به تغيير در گزينه انتخابي تا تاريخ </w:t>
      </w:r>
      <w:r w:rsidR="00547CCD">
        <w:rPr>
          <w:rFonts w:cs="B Zar"/>
          <w:sz w:val="28"/>
          <w:szCs w:val="28"/>
          <w:lang w:bidi="fa-IR"/>
        </w:rPr>
        <w:t>30</w:t>
      </w:r>
      <w:r w:rsidR="002D70C1" w:rsidRPr="00F12F69">
        <w:rPr>
          <w:rFonts w:cs="B Zar"/>
          <w:sz w:val="28"/>
          <w:szCs w:val="28"/>
          <w:rtl/>
          <w:lang w:bidi="fa-IR"/>
        </w:rPr>
        <w:t>/</w:t>
      </w:r>
      <w:r w:rsidR="00045E03">
        <w:rPr>
          <w:rFonts w:cs="B Zar" w:hint="cs"/>
          <w:sz w:val="28"/>
          <w:szCs w:val="28"/>
          <w:rtl/>
          <w:lang w:bidi="fa-IR"/>
        </w:rPr>
        <w:t>02</w:t>
      </w:r>
      <w:r w:rsidR="002D70C1" w:rsidRPr="00F12F69">
        <w:rPr>
          <w:rFonts w:cs="B Zar"/>
          <w:sz w:val="28"/>
          <w:szCs w:val="28"/>
          <w:rtl/>
          <w:lang w:bidi="fa-IR"/>
        </w:rPr>
        <w:t>/</w:t>
      </w:r>
      <w:r w:rsidR="00547CCD">
        <w:rPr>
          <w:rFonts w:cs="B Zar"/>
          <w:sz w:val="28"/>
          <w:szCs w:val="28"/>
          <w:lang w:bidi="fa-IR"/>
        </w:rPr>
        <w:t>9</w:t>
      </w:r>
      <w:r w:rsidR="00DD4B32">
        <w:rPr>
          <w:rFonts w:cs="B Zar"/>
          <w:sz w:val="28"/>
          <w:szCs w:val="28"/>
          <w:lang w:bidi="fa-IR"/>
        </w:rPr>
        <w:t>9</w:t>
      </w:r>
      <w:r w:rsidR="002D70C1" w:rsidRPr="00F12F69">
        <w:rPr>
          <w:rFonts w:cs="B Zar"/>
          <w:sz w:val="28"/>
          <w:szCs w:val="28"/>
          <w:rtl/>
          <w:lang w:bidi="fa-IR"/>
        </w:rPr>
        <w:t xml:space="preserve"> مهلت خواهيد داشت بصورت مكتوب نسبت به تغيير گزينه تعرفه صنعتي خود</w:t>
      </w:r>
      <w:r w:rsidR="00CE0DDD" w:rsidRPr="00F12F69">
        <w:rPr>
          <w:rFonts w:cs="B Zar"/>
          <w:sz w:val="28"/>
          <w:szCs w:val="28"/>
          <w:rtl/>
          <w:lang w:bidi="fa-IR"/>
        </w:rPr>
        <w:t xml:space="preserve"> جهت اعمال در سال </w:t>
      </w:r>
      <w:r w:rsidR="00547CCD">
        <w:rPr>
          <w:rFonts w:cs="B Zar"/>
          <w:sz w:val="28"/>
          <w:szCs w:val="28"/>
          <w:lang w:bidi="fa-IR"/>
        </w:rPr>
        <w:t>9</w:t>
      </w:r>
      <w:r w:rsidR="00DD4B32">
        <w:rPr>
          <w:rFonts w:cs="B Zar"/>
          <w:sz w:val="28"/>
          <w:szCs w:val="28"/>
          <w:lang w:bidi="fa-IR"/>
        </w:rPr>
        <w:t>9</w:t>
      </w:r>
      <w:r w:rsidR="002D70C1" w:rsidRPr="00F12F69">
        <w:rPr>
          <w:rFonts w:cs="B Zar"/>
          <w:sz w:val="28"/>
          <w:szCs w:val="28"/>
          <w:rtl/>
          <w:lang w:bidi="fa-IR"/>
        </w:rPr>
        <w:t xml:space="preserve"> اقدام فرمائيد.</w:t>
      </w:r>
      <w:r w:rsidR="009F2338" w:rsidRPr="00F12F69">
        <w:rPr>
          <w:rFonts w:cs="B Zar"/>
          <w:sz w:val="28"/>
          <w:szCs w:val="28"/>
          <w:rtl/>
          <w:lang w:bidi="fa-IR"/>
        </w:rPr>
        <w:t>ضمنا در صورت عدم اعلام گزينه از طرف آن مشترك بهاي برق مصرفي بر اساس آخرين گزينه مورد عمل در سال قبل محاسبه خواهد شد.مشترك در صورت ادامه استفاده از گزينه سال قبل مي تواند در طي سال دوبار گزينه مورد عمل را تغيير دهد.ليكن در صورت تغيير گزينه در ابتداي سال ،تنها امكان تغيير گزينه در طي سال براي يكبار وجود دارد.</w:t>
      </w:r>
    </w:p>
    <w:p w:rsidR="00DE7E56" w:rsidRPr="00F12F69" w:rsidRDefault="00DE7E56" w:rsidP="00DD4B32">
      <w:pPr>
        <w:bidi/>
        <w:spacing w:after="100" w:line="180" w:lineRule="auto"/>
        <w:jc w:val="both"/>
        <w:rPr>
          <w:rFonts w:cs="Titr"/>
          <w:sz w:val="28"/>
          <w:szCs w:val="28"/>
          <w:rtl/>
          <w:lang w:bidi="fa-IR"/>
        </w:rPr>
      </w:pPr>
      <w:r w:rsidRPr="00F12F69">
        <w:rPr>
          <w:rFonts w:cs="B Zar"/>
          <w:sz w:val="28"/>
          <w:szCs w:val="28"/>
          <w:rtl/>
          <w:lang w:bidi="fa-IR"/>
        </w:rPr>
        <w:t xml:space="preserve">لازم به ذكر است نرخهاي ذيل مربوط به سال </w:t>
      </w:r>
      <w:r w:rsidR="00547CCD">
        <w:rPr>
          <w:rFonts w:cs="B Zar"/>
          <w:sz w:val="28"/>
          <w:szCs w:val="28"/>
          <w:lang w:bidi="fa-IR"/>
        </w:rPr>
        <w:t>98</w:t>
      </w:r>
      <w:r w:rsidRPr="00F12F69">
        <w:rPr>
          <w:rFonts w:cs="B Zar"/>
          <w:sz w:val="28"/>
          <w:szCs w:val="28"/>
          <w:rtl/>
          <w:lang w:bidi="fa-IR"/>
        </w:rPr>
        <w:t xml:space="preserve"> ميباشد و </w:t>
      </w:r>
      <w:r w:rsidR="004C148E" w:rsidRPr="00F12F69">
        <w:rPr>
          <w:rFonts w:cs="B Zar"/>
          <w:sz w:val="28"/>
          <w:szCs w:val="28"/>
          <w:rtl/>
          <w:lang w:bidi="fa-IR"/>
        </w:rPr>
        <w:t xml:space="preserve">بديهي است در صورت </w:t>
      </w:r>
      <w:r w:rsidRPr="00F12F69">
        <w:rPr>
          <w:rFonts w:cs="B Zar"/>
          <w:sz w:val="28"/>
          <w:szCs w:val="28"/>
          <w:rtl/>
          <w:lang w:bidi="fa-IR"/>
        </w:rPr>
        <w:t xml:space="preserve">هرگونه تغيير نرخ در تعرفه هاي بهاي برق مصرفي اعلام شده از سوي وزارت نيرو در سال </w:t>
      </w:r>
      <w:r w:rsidR="00547CCD">
        <w:rPr>
          <w:rFonts w:cs="B Zar"/>
          <w:sz w:val="28"/>
          <w:szCs w:val="28"/>
          <w:lang w:bidi="fa-IR"/>
        </w:rPr>
        <w:t>9</w:t>
      </w:r>
      <w:r w:rsidR="00DD4B32">
        <w:rPr>
          <w:rFonts w:cs="B Zar"/>
          <w:sz w:val="28"/>
          <w:szCs w:val="28"/>
          <w:lang w:bidi="fa-IR"/>
        </w:rPr>
        <w:t>9</w:t>
      </w:r>
      <w:r w:rsidRPr="00F12F69">
        <w:rPr>
          <w:rFonts w:cs="B Zar"/>
          <w:sz w:val="28"/>
          <w:szCs w:val="28"/>
          <w:rtl/>
          <w:lang w:bidi="fa-IR"/>
        </w:rPr>
        <w:t xml:space="preserve"> </w:t>
      </w:r>
      <w:r w:rsidR="004C148E" w:rsidRPr="00F12F69">
        <w:rPr>
          <w:rFonts w:cs="B Zar"/>
          <w:sz w:val="28"/>
          <w:szCs w:val="28"/>
          <w:rtl/>
          <w:lang w:bidi="fa-IR"/>
        </w:rPr>
        <w:t>،صورتحساب برق مصرفي شما بر اساس</w:t>
      </w:r>
      <w:r w:rsidR="004C148E" w:rsidRPr="00F12F69">
        <w:rPr>
          <w:rFonts w:cs="Titr"/>
          <w:sz w:val="28"/>
          <w:szCs w:val="28"/>
          <w:rtl/>
          <w:lang w:bidi="fa-IR"/>
        </w:rPr>
        <w:t xml:space="preserve"> </w:t>
      </w:r>
      <w:r w:rsidR="004C148E" w:rsidRPr="00F12F69">
        <w:rPr>
          <w:rFonts w:cs="B Zar"/>
          <w:sz w:val="28"/>
          <w:szCs w:val="28"/>
          <w:rtl/>
          <w:lang w:bidi="fa-IR"/>
        </w:rPr>
        <w:t>نرخ جديد محاسبه ميشود</w:t>
      </w:r>
      <w:r w:rsidR="004C148E" w:rsidRPr="00F12F69">
        <w:rPr>
          <w:rFonts w:cs="Titr"/>
          <w:sz w:val="28"/>
          <w:szCs w:val="28"/>
          <w:rtl/>
          <w:lang w:bidi="fa-IR"/>
        </w:rPr>
        <w:t>.</w:t>
      </w:r>
    </w:p>
    <w:p w:rsidR="00321A67" w:rsidRDefault="00D50929" w:rsidP="00547CCD">
      <w:pPr>
        <w:bidi/>
        <w:jc w:val="center"/>
        <w:rPr>
          <w:rFonts w:cs="Titr"/>
          <w:b/>
          <w:bCs/>
          <w:sz w:val="16"/>
          <w:szCs w:val="16"/>
          <w:lang w:bidi="fa-IR"/>
        </w:rPr>
      </w:pPr>
      <w:r w:rsidRPr="006076D5">
        <w:rPr>
          <w:rFonts w:cs="Titr" w:hint="cs"/>
          <w:b/>
          <w:bCs/>
          <w:sz w:val="16"/>
          <w:szCs w:val="16"/>
          <w:rtl/>
          <w:lang w:bidi="ar-AE"/>
        </w:rPr>
        <w:t xml:space="preserve">گزينه هاي انتخابي مشتركين </w:t>
      </w:r>
      <w:r w:rsidR="00A51D25">
        <w:rPr>
          <w:rFonts w:cs="Titr" w:hint="cs"/>
          <w:b/>
          <w:bCs/>
          <w:sz w:val="16"/>
          <w:szCs w:val="16"/>
          <w:rtl/>
          <w:lang w:bidi="ar-AE"/>
        </w:rPr>
        <w:t>تول</w:t>
      </w:r>
      <w:r w:rsidR="0023122F" w:rsidRPr="006076D5">
        <w:rPr>
          <w:rFonts w:cs="Titr" w:hint="cs"/>
          <w:b/>
          <w:bCs/>
          <w:sz w:val="16"/>
          <w:szCs w:val="16"/>
          <w:rtl/>
          <w:lang w:bidi="ar-AE"/>
        </w:rPr>
        <w:t>ي</w:t>
      </w:r>
      <w:r w:rsidR="00A51D25">
        <w:rPr>
          <w:rFonts w:cs="Titr" w:hint="cs"/>
          <w:b/>
          <w:bCs/>
          <w:sz w:val="16"/>
          <w:szCs w:val="16"/>
          <w:rtl/>
          <w:lang w:bidi="ar-AE"/>
        </w:rPr>
        <w:t>د(صنعت ومعدن) باقدرت</w:t>
      </w:r>
      <w:r w:rsidRPr="006076D5">
        <w:rPr>
          <w:rFonts w:cs="Titr" w:hint="cs"/>
          <w:b/>
          <w:bCs/>
          <w:sz w:val="16"/>
          <w:szCs w:val="16"/>
          <w:rtl/>
          <w:lang w:bidi="ar-AE"/>
        </w:rPr>
        <w:t xml:space="preserve"> بيش از 30 كيلووات </w:t>
      </w:r>
      <w:r w:rsidR="00AC1283" w:rsidRPr="006076D5">
        <w:rPr>
          <w:rFonts w:cs="Titr" w:hint="cs"/>
          <w:b/>
          <w:bCs/>
          <w:sz w:val="16"/>
          <w:szCs w:val="16"/>
          <w:rtl/>
          <w:lang w:bidi="ar-AE"/>
        </w:rPr>
        <w:t xml:space="preserve"> </w:t>
      </w:r>
      <w:r w:rsidR="00212B78" w:rsidRPr="006076D5">
        <w:rPr>
          <w:rFonts w:cs="Titr" w:hint="cs"/>
          <w:b/>
          <w:bCs/>
          <w:sz w:val="16"/>
          <w:szCs w:val="16"/>
          <w:rtl/>
          <w:lang w:bidi="ar-AE"/>
        </w:rPr>
        <w:t>از تاريخ</w:t>
      </w:r>
      <w:r w:rsidR="00736BB5">
        <w:rPr>
          <w:rFonts w:cs="Titr" w:hint="cs"/>
          <w:b/>
          <w:bCs/>
          <w:sz w:val="16"/>
          <w:szCs w:val="16"/>
          <w:rtl/>
          <w:lang w:bidi="fa-IR"/>
        </w:rPr>
        <w:t>01/</w:t>
      </w:r>
      <w:r w:rsidR="00547CCD">
        <w:rPr>
          <w:rFonts w:cs="Titr"/>
          <w:b/>
          <w:bCs/>
          <w:sz w:val="16"/>
          <w:szCs w:val="16"/>
          <w:lang w:bidi="fa-IR"/>
        </w:rPr>
        <w:t>02</w:t>
      </w:r>
      <w:r w:rsidR="00736BB5">
        <w:rPr>
          <w:rFonts w:cs="Titr" w:hint="cs"/>
          <w:b/>
          <w:bCs/>
          <w:sz w:val="16"/>
          <w:szCs w:val="16"/>
          <w:rtl/>
          <w:lang w:bidi="fa-IR"/>
        </w:rPr>
        <w:t>/</w:t>
      </w:r>
      <w:r w:rsidR="00547CCD">
        <w:rPr>
          <w:rFonts w:cs="Titr"/>
          <w:b/>
          <w:bCs/>
          <w:sz w:val="16"/>
          <w:szCs w:val="16"/>
          <w:lang w:bidi="fa-IR"/>
        </w:rPr>
        <w:t>1398</w:t>
      </w:r>
    </w:p>
    <w:p w:rsidR="00524537" w:rsidRPr="006076D5" w:rsidRDefault="00736BB5" w:rsidP="00321A67">
      <w:pPr>
        <w:bidi/>
        <w:jc w:val="center"/>
        <w:rPr>
          <w:rFonts w:cs="Titr"/>
          <w:b/>
          <w:bCs/>
          <w:sz w:val="16"/>
          <w:szCs w:val="16"/>
          <w:lang w:bidi="fa-IR"/>
        </w:rPr>
      </w:pPr>
      <w:r>
        <w:rPr>
          <w:rFonts w:cs="Titr" w:hint="cs"/>
          <w:b/>
          <w:bCs/>
          <w:sz w:val="16"/>
          <w:szCs w:val="16"/>
          <w:rtl/>
          <w:lang w:bidi="fa-IR"/>
        </w:rPr>
        <w:t xml:space="preserve"> تا اطلاع بعدي</w:t>
      </w:r>
    </w:p>
    <w:tbl>
      <w:tblPr>
        <w:tblStyle w:val="TableGrid"/>
        <w:tblW w:w="0" w:type="auto"/>
        <w:tblInd w:w="392" w:type="dxa"/>
        <w:tblLayout w:type="fixed"/>
        <w:tblLook w:val="04A0" w:firstRow="1" w:lastRow="0" w:firstColumn="1" w:lastColumn="0" w:noHBand="0" w:noVBand="1"/>
      </w:tblPr>
      <w:tblGrid>
        <w:gridCol w:w="1134"/>
        <w:gridCol w:w="1134"/>
        <w:gridCol w:w="992"/>
        <w:gridCol w:w="851"/>
        <w:gridCol w:w="992"/>
        <w:gridCol w:w="992"/>
        <w:gridCol w:w="992"/>
        <w:gridCol w:w="993"/>
        <w:gridCol w:w="992"/>
        <w:gridCol w:w="713"/>
      </w:tblGrid>
      <w:tr w:rsidR="00905942" w:rsidRPr="005E1EC7" w:rsidTr="009A6E53">
        <w:tc>
          <w:tcPr>
            <w:tcW w:w="4111" w:type="dxa"/>
            <w:gridSpan w:val="4"/>
            <w:tcBorders>
              <w:top w:val="single" w:sz="12" w:space="0" w:color="000000" w:themeColor="text1"/>
              <w:left w:val="single" w:sz="12" w:space="0" w:color="000000" w:themeColor="text1"/>
              <w:right w:val="single" w:sz="12" w:space="0" w:color="000000" w:themeColor="text1"/>
            </w:tcBorders>
            <w:vAlign w:val="center"/>
          </w:tcPr>
          <w:p w:rsidR="00905942" w:rsidRPr="009A6E53" w:rsidRDefault="002924F9" w:rsidP="00905942">
            <w:pPr>
              <w:jc w:val="center"/>
              <w:rPr>
                <w:rFonts w:cs="Titr"/>
                <w:b/>
                <w:bCs/>
                <w:sz w:val="14"/>
                <w:szCs w:val="14"/>
                <w:lang w:bidi="ar-AE"/>
              </w:rPr>
            </w:pPr>
            <w:r w:rsidRPr="009A6E53">
              <w:rPr>
                <w:rFonts w:cs="Titr" w:hint="cs"/>
                <w:b/>
                <w:bCs/>
                <w:sz w:val="14"/>
                <w:szCs w:val="14"/>
                <w:rtl/>
                <w:lang w:bidi="ar-AE"/>
              </w:rPr>
              <w:t xml:space="preserve">با قدرت </w:t>
            </w:r>
            <w:r w:rsidR="00CF25DF" w:rsidRPr="009A6E53">
              <w:rPr>
                <w:rFonts w:cs="Titr" w:hint="cs"/>
                <w:b/>
                <w:bCs/>
                <w:sz w:val="14"/>
                <w:szCs w:val="14"/>
                <w:rtl/>
                <w:lang w:bidi="ar-AE"/>
              </w:rPr>
              <w:t xml:space="preserve"> </w:t>
            </w:r>
            <w:r w:rsidRPr="00EE5CDD">
              <w:rPr>
                <w:rFonts w:cs="Titr" w:hint="cs"/>
                <w:b/>
                <w:bCs/>
                <w:sz w:val="18"/>
                <w:szCs w:val="18"/>
                <w:rtl/>
                <w:lang w:bidi="ar-AE"/>
              </w:rPr>
              <w:t>30</w:t>
            </w:r>
            <w:r w:rsidRPr="009A6E53">
              <w:rPr>
                <w:rFonts w:cs="Titr" w:hint="cs"/>
                <w:b/>
                <w:bCs/>
                <w:sz w:val="14"/>
                <w:szCs w:val="14"/>
                <w:rtl/>
                <w:lang w:bidi="ar-AE"/>
              </w:rPr>
              <w:t>كيلووات و كمتر</w:t>
            </w:r>
          </w:p>
        </w:tc>
        <w:tc>
          <w:tcPr>
            <w:tcW w:w="3969" w:type="dxa"/>
            <w:gridSpan w:val="4"/>
            <w:tcBorders>
              <w:top w:val="single" w:sz="12" w:space="0" w:color="000000" w:themeColor="text1"/>
              <w:left w:val="single" w:sz="12" w:space="0" w:color="000000" w:themeColor="text1"/>
              <w:right w:val="single" w:sz="12" w:space="0" w:color="000000" w:themeColor="text1"/>
            </w:tcBorders>
            <w:vAlign w:val="center"/>
          </w:tcPr>
          <w:p w:rsidR="00905942" w:rsidRPr="009A6E53" w:rsidRDefault="002924F9" w:rsidP="00905942">
            <w:pPr>
              <w:jc w:val="center"/>
              <w:rPr>
                <w:rFonts w:cs="Titr"/>
                <w:b/>
                <w:bCs/>
                <w:sz w:val="14"/>
                <w:szCs w:val="14"/>
                <w:lang w:bidi="ar-AE"/>
              </w:rPr>
            </w:pPr>
            <w:r w:rsidRPr="009A6E53">
              <w:rPr>
                <w:rFonts w:cs="Titr" w:hint="cs"/>
                <w:b/>
                <w:bCs/>
                <w:sz w:val="14"/>
                <w:szCs w:val="14"/>
                <w:rtl/>
                <w:lang w:bidi="ar-AE"/>
              </w:rPr>
              <w:t xml:space="preserve">با قدرت بيش از </w:t>
            </w:r>
            <w:r w:rsidRPr="00EE5CDD">
              <w:rPr>
                <w:rFonts w:cs="Titr" w:hint="cs"/>
                <w:b/>
                <w:bCs/>
                <w:sz w:val="18"/>
                <w:szCs w:val="18"/>
                <w:rtl/>
                <w:lang w:bidi="ar-AE"/>
              </w:rPr>
              <w:t>30</w:t>
            </w:r>
            <w:r w:rsidRPr="009A6E53">
              <w:rPr>
                <w:rFonts w:cs="Titr" w:hint="cs"/>
                <w:b/>
                <w:bCs/>
                <w:sz w:val="14"/>
                <w:szCs w:val="14"/>
                <w:rtl/>
                <w:lang w:bidi="ar-AE"/>
              </w:rPr>
              <w:t xml:space="preserve"> كيلووات</w:t>
            </w:r>
          </w:p>
        </w:tc>
        <w:tc>
          <w:tcPr>
            <w:tcW w:w="1705" w:type="dxa"/>
            <w:gridSpan w:val="2"/>
            <w:vMerge w:val="restart"/>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905942" w:rsidRPr="009A6E53" w:rsidRDefault="002924F9" w:rsidP="00905942">
            <w:pPr>
              <w:jc w:val="center"/>
              <w:rPr>
                <w:rFonts w:cs="Titr"/>
                <w:b/>
                <w:bCs/>
                <w:sz w:val="16"/>
                <w:szCs w:val="16"/>
                <w:lang w:bidi="ar-AE"/>
              </w:rPr>
            </w:pPr>
            <w:r w:rsidRPr="009A6E53">
              <w:rPr>
                <w:rFonts w:cs="Titr" w:hint="cs"/>
                <w:b/>
                <w:bCs/>
                <w:sz w:val="16"/>
                <w:szCs w:val="16"/>
                <w:rtl/>
                <w:lang w:bidi="ar-AE"/>
              </w:rPr>
              <w:t>تعرفه</w:t>
            </w:r>
          </w:p>
        </w:tc>
      </w:tr>
      <w:tr w:rsidR="002924F9" w:rsidRPr="005E1EC7" w:rsidTr="009A6E53">
        <w:tc>
          <w:tcPr>
            <w:tcW w:w="3260" w:type="dxa"/>
            <w:gridSpan w:val="3"/>
            <w:tcBorders>
              <w:left w:val="single" w:sz="12" w:space="0" w:color="000000" w:themeColor="text1"/>
            </w:tcBorders>
            <w:vAlign w:val="center"/>
          </w:tcPr>
          <w:p w:rsidR="002924F9" w:rsidRPr="009A6E53" w:rsidRDefault="00951121" w:rsidP="00905942">
            <w:pPr>
              <w:jc w:val="center"/>
              <w:rPr>
                <w:rFonts w:cs="Titr"/>
                <w:b/>
                <w:bCs/>
                <w:sz w:val="14"/>
                <w:szCs w:val="14"/>
                <w:lang w:bidi="ar-AE"/>
              </w:rPr>
            </w:pPr>
            <w:r w:rsidRPr="009A6E53">
              <w:rPr>
                <w:rFonts w:cs="Titr" w:hint="cs"/>
                <w:b/>
                <w:bCs/>
                <w:sz w:val="14"/>
                <w:szCs w:val="14"/>
                <w:rtl/>
                <w:lang w:bidi="ar-AE"/>
              </w:rPr>
              <w:t>/ ريال)</w:t>
            </w:r>
            <w:r w:rsidRPr="009A6E53">
              <w:rPr>
                <w:rFonts w:cs="Titr"/>
                <w:b/>
                <w:bCs/>
                <w:sz w:val="14"/>
                <w:szCs w:val="14"/>
                <w:lang w:bidi="ar-AE"/>
              </w:rPr>
              <w:t>kw</w:t>
            </w:r>
            <w:r w:rsidR="0058516C">
              <w:rPr>
                <w:rFonts w:cs="Titr"/>
                <w:b/>
                <w:bCs/>
                <w:sz w:val="14"/>
                <w:szCs w:val="14"/>
                <w:lang w:bidi="ar-AE"/>
              </w:rPr>
              <w:t>h</w:t>
            </w:r>
            <w:r w:rsidRPr="009A6E53">
              <w:rPr>
                <w:rFonts w:cs="Titr" w:hint="cs"/>
                <w:b/>
                <w:bCs/>
                <w:sz w:val="14"/>
                <w:szCs w:val="14"/>
                <w:rtl/>
                <w:lang w:bidi="ar-AE"/>
              </w:rPr>
              <w:t xml:space="preserve"> (</w:t>
            </w:r>
            <w:r w:rsidRPr="009A6E53">
              <w:rPr>
                <w:rFonts w:cs="Titr"/>
                <w:b/>
                <w:bCs/>
                <w:sz w:val="14"/>
                <w:szCs w:val="14"/>
                <w:lang w:bidi="ar-AE"/>
              </w:rPr>
              <w:t xml:space="preserve"> </w:t>
            </w:r>
            <w:r w:rsidRPr="009A6E53">
              <w:rPr>
                <w:rFonts w:cs="Titr" w:hint="cs"/>
                <w:b/>
                <w:bCs/>
                <w:sz w:val="14"/>
                <w:szCs w:val="14"/>
                <w:rtl/>
                <w:lang w:bidi="ar-AE"/>
              </w:rPr>
              <w:t>بهاي انرژي</w:t>
            </w:r>
          </w:p>
        </w:tc>
        <w:tc>
          <w:tcPr>
            <w:tcW w:w="851" w:type="dxa"/>
            <w:vMerge w:val="restart"/>
            <w:tcBorders>
              <w:right w:val="single" w:sz="12" w:space="0" w:color="000000" w:themeColor="text1"/>
            </w:tcBorders>
            <w:vAlign w:val="center"/>
          </w:tcPr>
          <w:p w:rsidR="002924F9" w:rsidRPr="009A6E53" w:rsidRDefault="002924F9" w:rsidP="0013359A">
            <w:pPr>
              <w:jc w:val="center"/>
              <w:rPr>
                <w:rFonts w:cs="Titr"/>
                <w:b/>
                <w:bCs/>
                <w:sz w:val="14"/>
                <w:szCs w:val="14"/>
                <w:rtl/>
                <w:lang w:bidi="ar-AE"/>
              </w:rPr>
            </w:pPr>
            <w:r w:rsidRPr="009A6E53">
              <w:rPr>
                <w:rFonts w:cs="Titr" w:hint="cs"/>
                <w:b/>
                <w:bCs/>
                <w:sz w:val="14"/>
                <w:szCs w:val="14"/>
                <w:rtl/>
                <w:lang w:bidi="ar-AE"/>
              </w:rPr>
              <w:t>بهاي قدرت</w:t>
            </w:r>
          </w:p>
          <w:p w:rsidR="002924F9" w:rsidRPr="009A6E53" w:rsidRDefault="002924F9" w:rsidP="0013359A">
            <w:pPr>
              <w:jc w:val="center"/>
              <w:rPr>
                <w:rFonts w:cs="Titr"/>
                <w:b/>
                <w:bCs/>
                <w:sz w:val="14"/>
                <w:szCs w:val="14"/>
                <w:rtl/>
                <w:lang w:bidi="ar-AE"/>
              </w:rPr>
            </w:pPr>
            <w:r w:rsidRPr="009A6E53">
              <w:rPr>
                <w:rFonts w:cs="Titr"/>
                <w:b/>
                <w:bCs/>
                <w:sz w:val="14"/>
                <w:szCs w:val="14"/>
                <w:lang w:bidi="ar-AE"/>
              </w:rPr>
              <w:t>(</w:t>
            </w:r>
            <w:r w:rsidRPr="009A6E53">
              <w:rPr>
                <w:rFonts w:cs="Titr" w:hint="cs"/>
                <w:b/>
                <w:bCs/>
                <w:sz w:val="14"/>
                <w:szCs w:val="14"/>
                <w:rtl/>
                <w:lang w:bidi="ar-AE"/>
              </w:rPr>
              <w:t>/ ريال</w:t>
            </w:r>
            <w:r w:rsidRPr="009A6E53">
              <w:rPr>
                <w:rFonts w:cs="Titr"/>
                <w:b/>
                <w:bCs/>
                <w:sz w:val="14"/>
                <w:szCs w:val="14"/>
                <w:lang w:bidi="ar-AE"/>
              </w:rPr>
              <w:t xml:space="preserve">kw </w:t>
            </w:r>
            <w:r w:rsidRPr="009A6E53">
              <w:rPr>
                <w:rFonts w:cs="Titr" w:hint="cs"/>
                <w:b/>
                <w:bCs/>
                <w:sz w:val="14"/>
                <w:szCs w:val="14"/>
                <w:rtl/>
                <w:lang w:bidi="ar-AE"/>
              </w:rPr>
              <w:t>(</w:t>
            </w:r>
          </w:p>
        </w:tc>
        <w:tc>
          <w:tcPr>
            <w:tcW w:w="2976" w:type="dxa"/>
            <w:gridSpan w:val="3"/>
            <w:tcBorders>
              <w:left w:val="single" w:sz="12" w:space="0" w:color="000000" w:themeColor="text1"/>
            </w:tcBorders>
            <w:vAlign w:val="center"/>
          </w:tcPr>
          <w:p w:rsidR="002924F9" w:rsidRPr="009A6E53" w:rsidRDefault="00951121" w:rsidP="00951121">
            <w:pPr>
              <w:jc w:val="center"/>
              <w:rPr>
                <w:rFonts w:cs="Titr"/>
                <w:b/>
                <w:bCs/>
                <w:sz w:val="14"/>
                <w:szCs w:val="14"/>
                <w:lang w:bidi="ar-AE"/>
              </w:rPr>
            </w:pPr>
            <w:r w:rsidRPr="009A6E53">
              <w:rPr>
                <w:rFonts w:cs="Titr"/>
                <w:b/>
                <w:bCs/>
                <w:sz w:val="14"/>
                <w:szCs w:val="14"/>
                <w:lang w:bidi="ar-AE"/>
              </w:rPr>
              <w:t>(</w:t>
            </w:r>
            <w:r w:rsidRPr="009A6E53">
              <w:rPr>
                <w:rFonts w:cs="Titr" w:hint="cs"/>
                <w:b/>
                <w:bCs/>
                <w:sz w:val="14"/>
                <w:szCs w:val="14"/>
                <w:rtl/>
                <w:lang w:bidi="ar-AE"/>
              </w:rPr>
              <w:t>/ ريال</w:t>
            </w:r>
            <w:r w:rsidRPr="009A6E53">
              <w:rPr>
                <w:rFonts w:cs="Titr"/>
                <w:b/>
                <w:bCs/>
                <w:sz w:val="14"/>
                <w:szCs w:val="14"/>
                <w:lang w:bidi="ar-AE"/>
              </w:rPr>
              <w:t>kw</w:t>
            </w:r>
            <w:r w:rsidR="0058516C">
              <w:rPr>
                <w:rFonts w:cs="Titr"/>
                <w:b/>
                <w:bCs/>
                <w:sz w:val="14"/>
                <w:szCs w:val="14"/>
                <w:lang w:bidi="ar-AE"/>
              </w:rPr>
              <w:t>h</w:t>
            </w:r>
            <w:r w:rsidRPr="009A6E53">
              <w:rPr>
                <w:rFonts w:cs="Titr" w:hint="cs"/>
                <w:b/>
                <w:bCs/>
                <w:sz w:val="14"/>
                <w:szCs w:val="14"/>
                <w:rtl/>
                <w:lang w:bidi="ar-AE"/>
              </w:rPr>
              <w:t xml:space="preserve"> (</w:t>
            </w:r>
            <w:r w:rsidRPr="009A6E53">
              <w:rPr>
                <w:rFonts w:cs="Titr"/>
                <w:b/>
                <w:bCs/>
                <w:sz w:val="14"/>
                <w:szCs w:val="14"/>
                <w:lang w:bidi="ar-AE"/>
              </w:rPr>
              <w:t xml:space="preserve"> </w:t>
            </w:r>
            <w:r w:rsidRPr="009A6E53">
              <w:rPr>
                <w:rFonts w:cs="Titr" w:hint="cs"/>
                <w:b/>
                <w:bCs/>
                <w:sz w:val="14"/>
                <w:szCs w:val="14"/>
                <w:rtl/>
                <w:lang w:bidi="ar-AE"/>
              </w:rPr>
              <w:t>بهاي انرژي</w:t>
            </w:r>
          </w:p>
        </w:tc>
        <w:tc>
          <w:tcPr>
            <w:tcW w:w="993" w:type="dxa"/>
            <w:vMerge w:val="restart"/>
            <w:tcBorders>
              <w:right w:val="single" w:sz="12" w:space="0" w:color="000000" w:themeColor="text1"/>
            </w:tcBorders>
            <w:vAlign w:val="center"/>
          </w:tcPr>
          <w:p w:rsidR="002924F9" w:rsidRPr="009A6E53" w:rsidRDefault="002924F9" w:rsidP="00905942">
            <w:pPr>
              <w:jc w:val="center"/>
              <w:rPr>
                <w:rFonts w:cs="Titr"/>
                <w:b/>
                <w:bCs/>
                <w:sz w:val="14"/>
                <w:szCs w:val="14"/>
                <w:rtl/>
                <w:lang w:bidi="ar-AE"/>
              </w:rPr>
            </w:pPr>
            <w:r w:rsidRPr="009A6E53">
              <w:rPr>
                <w:rFonts w:cs="Titr" w:hint="cs"/>
                <w:b/>
                <w:bCs/>
                <w:sz w:val="14"/>
                <w:szCs w:val="14"/>
                <w:rtl/>
                <w:lang w:bidi="ar-AE"/>
              </w:rPr>
              <w:t>بهاي قدرت</w:t>
            </w:r>
          </w:p>
          <w:p w:rsidR="002924F9" w:rsidRPr="009A6E53" w:rsidRDefault="002924F9" w:rsidP="00905942">
            <w:pPr>
              <w:jc w:val="center"/>
              <w:rPr>
                <w:rFonts w:cs="Titr"/>
                <w:b/>
                <w:bCs/>
                <w:sz w:val="14"/>
                <w:szCs w:val="14"/>
                <w:rtl/>
                <w:lang w:bidi="ar-AE"/>
              </w:rPr>
            </w:pPr>
            <w:r w:rsidRPr="009A6E53">
              <w:rPr>
                <w:rFonts w:cs="Titr"/>
                <w:b/>
                <w:bCs/>
                <w:sz w:val="14"/>
                <w:szCs w:val="14"/>
                <w:lang w:bidi="ar-AE"/>
              </w:rPr>
              <w:t>(</w:t>
            </w:r>
            <w:r w:rsidRPr="009A6E53">
              <w:rPr>
                <w:rFonts w:cs="Titr" w:hint="cs"/>
                <w:b/>
                <w:bCs/>
                <w:sz w:val="14"/>
                <w:szCs w:val="14"/>
                <w:rtl/>
                <w:lang w:bidi="ar-AE"/>
              </w:rPr>
              <w:t>/ ريال</w:t>
            </w:r>
            <w:r w:rsidRPr="009A6E53">
              <w:rPr>
                <w:rFonts w:cs="Titr"/>
                <w:b/>
                <w:bCs/>
                <w:sz w:val="14"/>
                <w:szCs w:val="14"/>
                <w:lang w:bidi="ar-AE"/>
              </w:rPr>
              <w:t xml:space="preserve">kw </w:t>
            </w:r>
            <w:r w:rsidRPr="009A6E53">
              <w:rPr>
                <w:rFonts w:cs="Titr" w:hint="cs"/>
                <w:b/>
                <w:bCs/>
                <w:sz w:val="14"/>
                <w:szCs w:val="14"/>
                <w:rtl/>
                <w:lang w:bidi="ar-AE"/>
              </w:rPr>
              <w:t>(</w:t>
            </w:r>
          </w:p>
        </w:tc>
        <w:tc>
          <w:tcPr>
            <w:tcW w:w="1705" w:type="dxa"/>
            <w:gridSpan w:val="2"/>
            <w:vMerge/>
            <w:tcBorders>
              <w:top w:val="dotted" w:sz="4" w:space="0" w:color="auto"/>
              <w:left w:val="single" w:sz="12" w:space="0" w:color="000000" w:themeColor="text1"/>
              <w:bottom w:val="dotted" w:sz="4" w:space="0" w:color="auto"/>
              <w:right w:val="single" w:sz="12" w:space="0" w:color="000000" w:themeColor="text1"/>
            </w:tcBorders>
            <w:vAlign w:val="center"/>
          </w:tcPr>
          <w:p w:rsidR="002924F9" w:rsidRPr="009A6E53" w:rsidRDefault="002924F9" w:rsidP="00905942">
            <w:pPr>
              <w:jc w:val="center"/>
              <w:rPr>
                <w:rFonts w:cs="Titr"/>
                <w:b/>
                <w:bCs/>
                <w:sz w:val="20"/>
                <w:szCs w:val="20"/>
                <w:lang w:bidi="ar-AE"/>
              </w:rPr>
            </w:pPr>
          </w:p>
        </w:tc>
      </w:tr>
      <w:tr w:rsidR="009A6E53" w:rsidRPr="005E1EC7" w:rsidTr="009A6E53">
        <w:tc>
          <w:tcPr>
            <w:tcW w:w="1134" w:type="dxa"/>
            <w:tcBorders>
              <w:left w:val="single" w:sz="12" w:space="0" w:color="000000" w:themeColor="text1"/>
              <w:bottom w:val="single" w:sz="12" w:space="0" w:color="000000" w:themeColor="text1"/>
            </w:tcBorders>
            <w:vAlign w:val="center"/>
          </w:tcPr>
          <w:p w:rsidR="0005388E" w:rsidRPr="009A6E53" w:rsidRDefault="0005388E" w:rsidP="0013359A">
            <w:pPr>
              <w:jc w:val="center"/>
              <w:rPr>
                <w:rFonts w:cs="Titr"/>
                <w:b/>
                <w:bCs/>
                <w:sz w:val="14"/>
                <w:szCs w:val="14"/>
                <w:lang w:bidi="ar-AE"/>
              </w:rPr>
            </w:pPr>
            <w:r w:rsidRPr="009A6E53">
              <w:rPr>
                <w:rFonts w:cs="Titr" w:hint="cs"/>
                <w:b/>
                <w:bCs/>
                <w:sz w:val="14"/>
                <w:szCs w:val="14"/>
                <w:rtl/>
                <w:lang w:bidi="ar-AE"/>
              </w:rPr>
              <w:t>ساعات كم</w:t>
            </w:r>
            <w:r w:rsidR="0048139B">
              <w:rPr>
                <w:rFonts w:cs="Titr" w:hint="cs"/>
                <w:b/>
                <w:bCs/>
                <w:sz w:val="14"/>
                <w:szCs w:val="14"/>
                <w:rtl/>
                <w:lang w:bidi="ar-AE"/>
              </w:rPr>
              <w:t xml:space="preserve"> </w:t>
            </w:r>
            <w:r w:rsidRPr="009A6E53">
              <w:rPr>
                <w:rFonts w:cs="Titr" w:hint="cs"/>
                <w:b/>
                <w:bCs/>
                <w:sz w:val="14"/>
                <w:szCs w:val="14"/>
                <w:rtl/>
                <w:lang w:bidi="ar-AE"/>
              </w:rPr>
              <w:t>باري</w:t>
            </w:r>
          </w:p>
        </w:tc>
        <w:tc>
          <w:tcPr>
            <w:tcW w:w="1134" w:type="dxa"/>
            <w:tcBorders>
              <w:bottom w:val="single" w:sz="12" w:space="0" w:color="000000" w:themeColor="text1"/>
            </w:tcBorders>
            <w:vAlign w:val="center"/>
          </w:tcPr>
          <w:p w:rsidR="0005388E" w:rsidRPr="009A6E53" w:rsidRDefault="009A6E53" w:rsidP="0013359A">
            <w:pPr>
              <w:jc w:val="center"/>
              <w:rPr>
                <w:rFonts w:cs="Titr"/>
                <w:b/>
                <w:bCs/>
                <w:sz w:val="14"/>
                <w:szCs w:val="14"/>
                <w:lang w:bidi="ar-AE"/>
              </w:rPr>
            </w:pPr>
            <w:r>
              <w:rPr>
                <w:rFonts w:cs="Titr" w:hint="cs"/>
                <w:b/>
                <w:bCs/>
                <w:sz w:val="14"/>
                <w:szCs w:val="14"/>
                <w:rtl/>
                <w:lang w:bidi="ar-AE"/>
              </w:rPr>
              <w:t>ساعات اوج بار</w:t>
            </w:r>
          </w:p>
        </w:tc>
        <w:tc>
          <w:tcPr>
            <w:tcW w:w="992" w:type="dxa"/>
            <w:tcBorders>
              <w:bottom w:val="single" w:sz="12" w:space="0" w:color="000000" w:themeColor="text1"/>
            </w:tcBorders>
            <w:vAlign w:val="center"/>
          </w:tcPr>
          <w:p w:rsidR="0005388E" w:rsidRPr="009A6E53" w:rsidRDefault="009A6E53" w:rsidP="0013359A">
            <w:pPr>
              <w:jc w:val="center"/>
              <w:rPr>
                <w:rFonts w:cs="Titr"/>
                <w:b/>
                <w:bCs/>
                <w:sz w:val="14"/>
                <w:szCs w:val="14"/>
                <w:lang w:bidi="ar-AE"/>
              </w:rPr>
            </w:pPr>
            <w:r>
              <w:rPr>
                <w:rFonts w:cs="Titr" w:hint="cs"/>
                <w:b/>
                <w:bCs/>
                <w:sz w:val="14"/>
                <w:szCs w:val="14"/>
                <w:rtl/>
                <w:lang w:bidi="ar-AE"/>
              </w:rPr>
              <w:t>ساعات ميان</w:t>
            </w:r>
            <w:r w:rsidR="0048139B">
              <w:rPr>
                <w:rFonts w:cs="Titr" w:hint="cs"/>
                <w:b/>
                <w:bCs/>
                <w:sz w:val="14"/>
                <w:szCs w:val="14"/>
                <w:rtl/>
                <w:lang w:bidi="ar-AE"/>
              </w:rPr>
              <w:t xml:space="preserve"> </w:t>
            </w:r>
            <w:r>
              <w:rPr>
                <w:rFonts w:cs="Titr" w:hint="cs"/>
                <w:b/>
                <w:bCs/>
                <w:sz w:val="14"/>
                <w:szCs w:val="14"/>
                <w:rtl/>
                <w:lang w:bidi="ar-AE"/>
              </w:rPr>
              <w:t>باري</w:t>
            </w:r>
          </w:p>
        </w:tc>
        <w:tc>
          <w:tcPr>
            <w:tcW w:w="851" w:type="dxa"/>
            <w:vMerge/>
            <w:tcBorders>
              <w:bottom w:val="single" w:sz="12" w:space="0" w:color="000000" w:themeColor="text1"/>
              <w:right w:val="single" w:sz="12" w:space="0" w:color="000000" w:themeColor="text1"/>
            </w:tcBorders>
            <w:vAlign w:val="center"/>
          </w:tcPr>
          <w:p w:rsidR="0005388E" w:rsidRPr="009A6E53" w:rsidRDefault="0005388E" w:rsidP="00905942">
            <w:pPr>
              <w:jc w:val="center"/>
              <w:rPr>
                <w:rFonts w:cs="Titr"/>
                <w:b/>
                <w:bCs/>
                <w:sz w:val="14"/>
                <w:szCs w:val="14"/>
                <w:lang w:bidi="ar-AE"/>
              </w:rPr>
            </w:pPr>
          </w:p>
        </w:tc>
        <w:tc>
          <w:tcPr>
            <w:tcW w:w="992" w:type="dxa"/>
            <w:tcBorders>
              <w:left w:val="single" w:sz="12" w:space="0" w:color="000000" w:themeColor="text1"/>
              <w:bottom w:val="single" w:sz="12" w:space="0" w:color="000000" w:themeColor="text1"/>
            </w:tcBorders>
            <w:vAlign w:val="center"/>
          </w:tcPr>
          <w:p w:rsidR="0005388E" w:rsidRPr="009A6E53" w:rsidRDefault="0005388E" w:rsidP="00905942">
            <w:pPr>
              <w:jc w:val="center"/>
              <w:rPr>
                <w:rFonts w:cs="Titr"/>
                <w:b/>
                <w:bCs/>
                <w:sz w:val="14"/>
                <w:szCs w:val="14"/>
                <w:lang w:bidi="ar-AE"/>
              </w:rPr>
            </w:pPr>
            <w:r w:rsidRPr="009A6E53">
              <w:rPr>
                <w:rFonts w:cs="Titr" w:hint="cs"/>
                <w:b/>
                <w:bCs/>
                <w:sz w:val="14"/>
                <w:szCs w:val="14"/>
                <w:rtl/>
                <w:lang w:bidi="ar-AE"/>
              </w:rPr>
              <w:t>ساعات كم</w:t>
            </w:r>
            <w:r w:rsidR="00B759F6">
              <w:rPr>
                <w:rFonts w:cs="Titr" w:hint="cs"/>
                <w:b/>
                <w:bCs/>
                <w:sz w:val="14"/>
                <w:szCs w:val="14"/>
                <w:rtl/>
                <w:lang w:bidi="ar-AE"/>
              </w:rPr>
              <w:t xml:space="preserve"> </w:t>
            </w:r>
            <w:r w:rsidRPr="009A6E53">
              <w:rPr>
                <w:rFonts w:cs="Titr" w:hint="cs"/>
                <w:b/>
                <w:bCs/>
                <w:sz w:val="14"/>
                <w:szCs w:val="14"/>
                <w:rtl/>
                <w:lang w:bidi="ar-AE"/>
              </w:rPr>
              <w:t>باري</w:t>
            </w:r>
          </w:p>
        </w:tc>
        <w:tc>
          <w:tcPr>
            <w:tcW w:w="992" w:type="dxa"/>
            <w:tcBorders>
              <w:bottom w:val="single" w:sz="12" w:space="0" w:color="000000" w:themeColor="text1"/>
            </w:tcBorders>
            <w:vAlign w:val="center"/>
          </w:tcPr>
          <w:p w:rsidR="0005388E" w:rsidRPr="009A6E53" w:rsidRDefault="009A6E53" w:rsidP="00905942">
            <w:pPr>
              <w:jc w:val="center"/>
              <w:rPr>
                <w:rFonts w:cs="Titr"/>
                <w:b/>
                <w:bCs/>
                <w:sz w:val="14"/>
                <w:szCs w:val="14"/>
                <w:lang w:bidi="ar-AE"/>
              </w:rPr>
            </w:pPr>
            <w:r>
              <w:rPr>
                <w:rFonts w:cs="Titr" w:hint="cs"/>
                <w:b/>
                <w:bCs/>
                <w:sz w:val="14"/>
                <w:szCs w:val="14"/>
                <w:rtl/>
                <w:lang w:bidi="ar-AE"/>
              </w:rPr>
              <w:t>ساعات اوج بار</w:t>
            </w:r>
          </w:p>
        </w:tc>
        <w:tc>
          <w:tcPr>
            <w:tcW w:w="992" w:type="dxa"/>
            <w:tcBorders>
              <w:bottom w:val="single" w:sz="12" w:space="0" w:color="000000" w:themeColor="text1"/>
            </w:tcBorders>
            <w:vAlign w:val="center"/>
          </w:tcPr>
          <w:p w:rsidR="0005388E" w:rsidRPr="009A6E53" w:rsidRDefault="006076D5" w:rsidP="006076D5">
            <w:pPr>
              <w:jc w:val="center"/>
              <w:rPr>
                <w:rFonts w:cs="Titr"/>
                <w:b/>
                <w:bCs/>
                <w:sz w:val="14"/>
                <w:szCs w:val="14"/>
                <w:lang w:bidi="ar-AE"/>
              </w:rPr>
            </w:pPr>
            <w:r w:rsidRPr="009A6E53">
              <w:rPr>
                <w:rFonts w:cs="Titr" w:hint="cs"/>
                <w:b/>
                <w:bCs/>
                <w:sz w:val="14"/>
                <w:szCs w:val="14"/>
                <w:rtl/>
                <w:lang w:bidi="ar-AE"/>
              </w:rPr>
              <w:t>ساعات ميان</w:t>
            </w:r>
            <w:r w:rsidR="00B759F6">
              <w:rPr>
                <w:rFonts w:cs="Titr" w:hint="cs"/>
                <w:b/>
                <w:bCs/>
                <w:sz w:val="14"/>
                <w:szCs w:val="14"/>
                <w:rtl/>
                <w:lang w:bidi="ar-AE"/>
              </w:rPr>
              <w:t xml:space="preserve"> </w:t>
            </w:r>
            <w:r w:rsidRPr="009A6E53">
              <w:rPr>
                <w:rFonts w:cs="Titr" w:hint="cs"/>
                <w:b/>
                <w:bCs/>
                <w:sz w:val="14"/>
                <w:szCs w:val="14"/>
                <w:rtl/>
                <w:lang w:bidi="ar-AE"/>
              </w:rPr>
              <w:t>باري</w:t>
            </w:r>
          </w:p>
        </w:tc>
        <w:tc>
          <w:tcPr>
            <w:tcW w:w="993" w:type="dxa"/>
            <w:vMerge/>
            <w:tcBorders>
              <w:bottom w:val="single" w:sz="12" w:space="0" w:color="000000" w:themeColor="text1"/>
              <w:right w:val="single" w:sz="12" w:space="0" w:color="000000" w:themeColor="text1"/>
            </w:tcBorders>
            <w:vAlign w:val="center"/>
          </w:tcPr>
          <w:p w:rsidR="0005388E" w:rsidRPr="009A6E53" w:rsidRDefault="0005388E" w:rsidP="00905942">
            <w:pPr>
              <w:jc w:val="center"/>
              <w:rPr>
                <w:rFonts w:cs="Titr"/>
                <w:b/>
                <w:bCs/>
                <w:sz w:val="14"/>
                <w:szCs w:val="14"/>
                <w:lang w:bidi="ar-AE"/>
              </w:rPr>
            </w:pPr>
          </w:p>
        </w:tc>
        <w:tc>
          <w:tcPr>
            <w:tcW w:w="1705" w:type="dxa"/>
            <w:gridSpan w:val="2"/>
            <w:vMerge/>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05388E" w:rsidRPr="009A6E53" w:rsidRDefault="0005388E" w:rsidP="00905942">
            <w:pPr>
              <w:jc w:val="center"/>
              <w:rPr>
                <w:rFonts w:cs="Titr"/>
                <w:b/>
                <w:bCs/>
                <w:sz w:val="20"/>
                <w:szCs w:val="20"/>
                <w:lang w:bidi="ar-AE"/>
              </w:rPr>
            </w:pPr>
          </w:p>
        </w:tc>
      </w:tr>
      <w:tr w:rsidR="009A6E53" w:rsidRPr="005E1EC7" w:rsidTr="009A6E53">
        <w:tc>
          <w:tcPr>
            <w:tcW w:w="1134" w:type="dxa"/>
            <w:vMerge w:val="restart"/>
            <w:tcBorders>
              <w:top w:val="single" w:sz="12" w:space="0" w:color="000000" w:themeColor="text1"/>
              <w:left w:val="single" w:sz="12" w:space="0" w:color="000000" w:themeColor="text1"/>
              <w:bottom w:val="single" w:sz="12" w:space="0" w:color="000000" w:themeColor="text1"/>
            </w:tcBorders>
            <w:vAlign w:val="center"/>
          </w:tcPr>
          <w:p w:rsidR="0026315C" w:rsidRPr="00EE5CDD" w:rsidRDefault="00752EA4" w:rsidP="00905942">
            <w:pPr>
              <w:jc w:val="center"/>
              <w:rPr>
                <w:rFonts w:cs="Titr"/>
                <w:b/>
                <w:bCs/>
                <w:sz w:val="18"/>
                <w:szCs w:val="18"/>
                <w:lang w:bidi="ar-AE"/>
              </w:rPr>
            </w:pPr>
            <w:r>
              <w:rPr>
                <w:rFonts w:cs="Titr"/>
                <w:b/>
                <w:bCs/>
                <w:sz w:val="18"/>
                <w:szCs w:val="18"/>
                <w:lang w:bidi="ar-AE"/>
              </w:rPr>
              <w:t>419.5</w:t>
            </w:r>
          </w:p>
        </w:tc>
        <w:tc>
          <w:tcPr>
            <w:tcW w:w="1134" w:type="dxa"/>
            <w:vMerge w:val="restart"/>
            <w:tcBorders>
              <w:top w:val="single" w:sz="12" w:space="0" w:color="000000" w:themeColor="text1"/>
              <w:bottom w:val="single" w:sz="12" w:space="0" w:color="000000" w:themeColor="text1"/>
            </w:tcBorders>
            <w:vAlign w:val="center"/>
          </w:tcPr>
          <w:p w:rsidR="0026315C" w:rsidRPr="00EE5CDD" w:rsidRDefault="00752EA4" w:rsidP="00905942">
            <w:pPr>
              <w:jc w:val="center"/>
              <w:rPr>
                <w:rFonts w:cs="Titr"/>
                <w:b/>
                <w:bCs/>
                <w:sz w:val="18"/>
                <w:szCs w:val="18"/>
                <w:lang w:bidi="ar-AE"/>
              </w:rPr>
            </w:pPr>
            <w:r>
              <w:rPr>
                <w:rFonts w:cs="Titr"/>
                <w:b/>
                <w:bCs/>
                <w:sz w:val="18"/>
                <w:szCs w:val="18"/>
                <w:lang w:bidi="ar-AE"/>
              </w:rPr>
              <w:t>1678</w:t>
            </w:r>
          </w:p>
        </w:tc>
        <w:tc>
          <w:tcPr>
            <w:tcW w:w="992" w:type="dxa"/>
            <w:vMerge w:val="restart"/>
            <w:tcBorders>
              <w:top w:val="single" w:sz="12" w:space="0" w:color="000000" w:themeColor="text1"/>
              <w:bottom w:val="single" w:sz="12" w:space="0" w:color="000000" w:themeColor="text1"/>
            </w:tcBorders>
            <w:vAlign w:val="center"/>
          </w:tcPr>
          <w:p w:rsidR="0026315C" w:rsidRPr="00EE5CDD" w:rsidRDefault="00752EA4" w:rsidP="00905942">
            <w:pPr>
              <w:jc w:val="center"/>
              <w:rPr>
                <w:rFonts w:cs="Titr"/>
                <w:b/>
                <w:bCs/>
                <w:sz w:val="18"/>
                <w:szCs w:val="18"/>
                <w:lang w:bidi="ar-AE"/>
              </w:rPr>
            </w:pPr>
            <w:r>
              <w:rPr>
                <w:rFonts w:cs="Titr"/>
                <w:b/>
                <w:bCs/>
                <w:sz w:val="18"/>
                <w:szCs w:val="18"/>
                <w:lang w:bidi="ar-AE"/>
              </w:rPr>
              <w:t>839</w:t>
            </w:r>
          </w:p>
        </w:tc>
        <w:tc>
          <w:tcPr>
            <w:tcW w:w="851" w:type="dxa"/>
            <w:vMerge w:val="restart"/>
            <w:tcBorders>
              <w:top w:val="single" w:sz="12" w:space="0" w:color="000000" w:themeColor="text1"/>
              <w:bottom w:val="single" w:sz="12" w:space="0" w:color="000000" w:themeColor="text1"/>
              <w:right w:val="single" w:sz="12" w:space="0" w:color="000000" w:themeColor="text1"/>
            </w:tcBorders>
            <w:vAlign w:val="center"/>
          </w:tcPr>
          <w:p w:rsidR="0026315C" w:rsidRPr="005E1EC7" w:rsidRDefault="0026315C" w:rsidP="00905942">
            <w:pPr>
              <w:jc w:val="center"/>
              <w:rPr>
                <w:rFonts w:cs="Arabic Transparent"/>
                <w:b/>
                <w:bCs/>
                <w:sz w:val="16"/>
                <w:szCs w:val="16"/>
                <w:lang w:bidi="ar-AE"/>
              </w:rPr>
            </w:pPr>
            <w:r w:rsidRPr="005E1EC7">
              <w:rPr>
                <w:rFonts w:cs="Arabic Transparent" w:hint="cs"/>
                <w:b/>
                <w:bCs/>
                <w:sz w:val="16"/>
                <w:szCs w:val="16"/>
                <w:rtl/>
                <w:lang w:bidi="ar-AE"/>
              </w:rPr>
              <w:t>-</w:t>
            </w:r>
          </w:p>
        </w:tc>
        <w:tc>
          <w:tcPr>
            <w:tcW w:w="992" w:type="dxa"/>
            <w:tcBorders>
              <w:top w:val="single" w:sz="12" w:space="0" w:color="000000" w:themeColor="text1"/>
              <w:left w:val="single" w:sz="12" w:space="0" w:color="000000" w:themeColor="text1"/>
            </w:tcBorders>
            <w:vAlign w:val="center"/>
          </w:tcPr>
          <w:p w:rsidR="0026315C" w:rsidRPr="001C69FB" w:rsidRDefault="00752EA4" w:rsidP="001C69FB">
            <w:pPr>
              <w:jc w:val="center"/>
              <w:rPr>
                <w:rFonts w:cs="Titr"/>
                <w:b/>
                <w:bCs/>
                <w:sz w:val="15"/>
                <w:szCs w:val="15"/>
                <w:lang w:bidi="ar-AE"/>
              </w:rPr>
            </w:pPr>
            <w:r>
              <w:rPr>
                <w:rFonts w:cs="Titr"/>
                <w:b/>
                <w:bCs/>
                <w:sz w:val="15"/>
                <w:szCs w:val="15"/>
                <w:lang w:bidi="ar-AE"/>
              </w:rPr>
              <w:t>324</w:t>
            </w:r>
          </w:p>
        </w:tc>
        <w:tc>
          <w:tcPr>
            <w:tcW w:w="992" w:type="dxa"/>
            <w:tcBorders>
              <w:top w:val="single" w:sz="12" w:space="0" w:color="000000" w:themeColor="text1"/>
            </w:tcBorders>
            <w:vAlign w:val="center"/>
          </w:tcPr>
          <w:p w:rsidR="0026315C" w:rsidRPr="001C69FB" w:rsidRDefault="00752EA4" w:rsidP="001C69FB">
            <w:pPr>
              <w:jc w:val="center"/>
              <w:rPr>
                <w:rFonts w:cs="Titr"/>
                <w:b/>
                <w:bCs/>
                <w:sz w:val="15"/>
                <w:szCs w:val="15"/>
                <w:lang w:bidi="ar-AE"/>
              </w:rPr>
            </w:pPr>
            <w:r>
              <w:rPr>
                <w:rFonts w:cs="Titr"/>
                <w:b/>
                <w:bCs/>
                <w:sz w:val="15"/>
                <w:szCs w:val="15"/>
                <w:lang w:bidi="ar-AE"/>
              </w:rPr>
              <w:t>1296</w:t>
            </w:r>
          </w:p>
        </w:tc>
        <w:tc>
          <w:tcPr>
            <w:tcW w:w="992" w:type="dxa"/>
            <w:tcBorders>
              <w:top w:val="single" w:sz="12" w:space="0" w:color="000000" w:themeColor="text1"/>
            </w:tcBorders>
            <w:vAlign w:val="center"/>
          </w:tcPr>
          <w:p w:rsidR="0026315C" w:rsidRPr="001C69FB" w:rsidRDefault="00752EA4" w:rsidP="001C69FB">
            <w:pPr>
              <w:jc w:val="center"/>
              <w:rPr>
                <w:rFonts w:cs="Titr"/>
                <w:b/>
                <w:bCs/>
                <w:sz w:val="15"/>
                <w:szCs w:val="15"/>
                <w:lang w:bidi="ar-AE"/>
              </w:rPr>
            </w:pPr>
            <w:r>
              <w:rPr>
                <w:rFonts w:cs="Titr"/>
                <w:b/>
                <w:bCs/>
                <w:sz w:val="15"/>
                <w:szCs w:val="15"/>
                <w:lang w:bidi="ar-AE"/>
              </w:rPr>
              <w:t>648</w:t>
            </w:r>
          </w:p>
        </w:tc>
        <w:tc>
          <w:tcPr>
            <w:tcW w:w="993" w:type="dxa"/>
            <w:tcBorders>
              <w:top w:val="single" w:sz="12" w:space="0" w:color="000000" w:themeColor="text1"/>
              <w:right w:val="single" w:sz="12" w:space="0" w:color="000000" w:themeColor="text1"/>
            </w:tcBorders>
            <w:vAlign w:val="center"/>
          </w:tcPr>
          <w:p w:rsidR="0026315C" w:rsidRPr="001C69FB" w:rsidRDefault="00752EA4" w:rsidP="001C69FB">
            <w:pPr>
              <w:jc w:val="center"/>
              <w:rPr>
                <w:rFonts w:cs="Titr"/>
                <w:b/>
                <w:bCs/>
                <w:sz w:val="15"/>
                <w:szCs w:val="15"/>
                <w:lang w:bidi="ar-AE"/>
              </w:rPr>
            </w:pPr>
            <w:r>
              <w:rPr>
                <w:rFonts w:cs="Titr"/>
                <w:b/>
                <w:bCs/>
                <w:sz w:val="15"/>
                <w:szCs w:val="15"/>
                <w:lang w:bidi="ar-AE"/>
              </w:rPr>
              <w:t>60987</w:t>
            </w:r>
          </w:p>
        </w:tc>
        <w:tc>
          <w:tcPr>
            <w:tcW w:w="992" w:type="dxa"/>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26315C" w:rsidRPr="00E6395C" w:rsidRDefault="007971FE" w:rsidP="007971FE">
            <w:pPr>
              <w:jc w:val="center"/>
              <w:rPr>
                <w:rFonts w:cs="Arabic Transparent"/>
                <w:b/>
                <w:bCs/>
                <w:sz w:val="15"/>
                <w:szCs w:val="15"/>
                <w:lang w:bidi="ar-AE"/>
              </w:rPr>
            </w:pPr>
            <w:r w:rsidRPr="00E6395C">
              <w:rPr>
                <w:rFonts w:cs="Arabic Transparent"/>
                <w:b/>
                <w:bCs/>
                <w:sz w:val="15"/>
                <w:szCs w:val="15"/>
                <w:lang w:bidi="ar-AE"/>
              </w:rPr>
              <w:t>1</w:t>
            </w:r>
            <w:r w:rsidR="0026315C" w:rsidRPr="00E6395C">
              <w:rPr>
                <w:rFonts w:cs="Arabic Transparent" w:hint="cs"/>
                <w:b/>
                <w:bCs/>
                <w:sz w:val="15"/>
                <w:szCs w:val="15"/>
                <w:rtl/>
                <w:lang w:bidi="ar-AE"/>
              </w:rPr>
              <w:t xml:space="preserve">گزينه </w:t>
            </w:r>
          </w:p>
        </w:tc>
        <w:tc>
          <w:tcPr>
            <w:tcW w:w="713" w:type="dxa"/>
            <w:vMerge w:val="restart"/>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26315C" w:rsidRPr="009A6E53" w:rsidRDefault="009B2072" w:rsidP="00E6395C">
            <w:pPr>
              <w:jc w:val="center"/>
              <w:rPr>
                <w:rFonts w:cs="Titr"/>
                <w:b/>
                <w:bCs/>
                <w:sz w:val="16"/>
                <w:szCs w:val="16"/>
                <w:lang w:bidi="ar-AE"/>
              </w:rPr>
            </w:pPr>
            <w:r w:rsidRPr="009A6E53">
              <w:rPr>
                <w:rFonts w:cs="Titr" w:hint="cs"/>
                <w:b/>
                <w:bCs/>
                <w:sz w:val="16"/>
                <w:szCs w:val="16"/>
                <w:rtl/>
                <w:lang w:bidi="ar-AE"/>
              </w:rPr>
              <w:t>الف</w:t>
            </w:r>
            <w:r w:rsidRPr="009A6E53">
              <w:rPr>
                <w:rFonts w:cs="Titr"/>
                <w:b/>
                <w:bCs/>
                <w:sz w:val="16"/>
                <w:szCs w:val="16"/>
                <w:lang w:bidi="ar-AE"/>
              </w:rPr>
              <w:t>-4</w:t>
            </w:r>
          </w:p>
        </w:tc>
      </w:tr>
      <w:tr w:rsidR="009A6E53" w:rsidRPr="005E1EC7" w:rsidTr="009A6E53">
        <w:tc>
          <w:tcPr>
            <w:tcW w:w="1134" w:type="dxa"/>
            <w:vMerge/>
            <w:tcBorders>
              <w:top w:val="single" w:sz="12" w:space="0" w:color="000000" w:themeColor="text1"/>
              <w:left w:val="single" w:sz="12" w:space="0" w:color="000000" w:themeColor="text1"/>
              <w:bottom w:val="single" w:sz="12" w:space="0" w:color="000000" w:themeColor="text1"/>
            </w:tcBorders>
            <w:vAlign w:val="center"/>
          </w:tcPr>
          <w:p w:rsidR="0026315C" w:rsidRPr="009A6E53" w:rsidRDefault="0026315C" w:rsidP="00905942">
            <w:pPr>
              <w:jc w:val="center"/>
              <w:rPr>
                <w:rFonts w:cs="Titr"/>
                <w:b/>
                <w:bCs/>
                <w:sz w:val="20"/>
                <w:szCs w:val="20"/>
                <w:lang w:bidi="ar-AE"/>
              </w:rPr>
            </w:pPr>
          </w:p>
        </w:tc>
        <w:tc>
          <w:tcPr>
            <w:tcW w:w="1134" w:type="dxa"/>
            <w:vMerge/>
            <w:tcBorders>
              <w:top w:val="single" w:sz="12" w:space="0" w:color="000000" w:themeColor="text1"/>
              <w:bottom w:val="single" w:sz="12" w:space="0" w:color="000000" w:themeColor="text1"/>
            </w:tcBorders>
            <w:vAlign w:val="center"/>
          </w:tcPr>
          <w:p w:rsidR="0026315C" w:rsidRPr="009A6E53" w:rsidRDefault="0026315C" w:rsidP="00905942">
            <w:pPr>
              <w:jc w:val="center"/>
              <w:rPr>
                <w:rFonts w:cs="Titr"/>
                <w:b/>
                <w:bCs/>
                <w:sz w:val="20"/>
                <w:szCs w:val="20"/>
                <w:lang w:bidi="ar-AE"/>
              </w:rPr>
            </w:pPr>
          </w:p>
        </w:tc>
        <w:tc>
          <w:tcPr>
            <w:tcW w:w="992" w:type="dxa"/>
            <w:vMerge/>
            <w:tcBorders>
              <w:top w:val="single" w:sz="12" w:space="0" w:color="000000" w:themeColor="text1"/>
              <w:bottom w:val="single" w:sz="12" w:space="0" w:color="000000" w:themeColor="text1"/>
            </w:tcBorders>
            <w:vAlign w:val="center"/>
          </w:tcPr>
          <w:p w:rsidR="0026315C" w:rsidRPr="009A6E53" w:rsidRDefault="0026315C" w:rsidP="00905942">
            <w:pPr>
              <w:jc w:val="center"/>
              <w:rPr>
                <w:rFonts w:cs="Titr"/>
                <w:b/>
                <w:bCs/>
                <w:sz w:val="20"/>
                <w:szCs w:val="20"/>
                <w:lang w:bidi="ar-AE"/>
              </w:rPr>
            </w:pPr>
          </w:p>
        </w:tc>
        <w:tc>
          <w:tcPr>
            <w:tcW w:w="851" w:type="dxa"/>
            <w:vMerge/>
            <w:tcBorders>
              <w:top w:val="single" w:sz="12" w:space="0" w:color="000000" w:themeColor="text1"/>
              <w:bottom w:val="single" w:sz="12" w:space="0" w:color="000000" w:themeColor="text1"/>
              <w:right w:val="single" w:sz="12" w:space="0" w:color="000000" w:themeColor="text1"/>
            </w:tcBorders>
            <w:vAlign w:val="center"/>
          </w:tcPr>
          <w:p w:rsidR="0026315C" w:rsidRPr="005E1EC7" w:rsidRDefault="0026315C" w:rsidP="00905942">
            <w:pPr>
              <w:jc w:val="center"/>
              <w:rPr>
                <w:rFonts w:cs="Arabic Transparent"/>
                <w:b/>
                <w:bCs/>
                <w:sz w:val="16"/>
                <w:szCs w:val="16"/>
                <w:lang w:bidi="ar-AE"/>
              </w:rPr>
            </w:pPr>
          </w:p>
        </w:tc>
        <w:tc>
          <w:tcPr>
            <w:tcW w:w="992" w:type="dxa"/>
            <w:tcBorders>
              <w:left w:val="single" w:sz="12" w:space="0" w:color="000000" w:themeColor="text1"/>
            </w:tcBorders>
            <w:vAlign w:val="center"/>
          </w:tcPr>
          <w:p w:rsidR="0026315C" w:rsidRPr="001C69FB" w:rsidRDefault="00752EA4" w:rsidP="00905942">
            <w:pPr>
              <w:jc w:val="center"/>
              <w:rPr>
                <w:rFonts w:cs="Titr"/>
                <w:b/>
                <w:bCs/>
                <w:sz w:val="15"/>
                <w:szCs w:val="15"/>
                <w:lang w:bidi="ar-AE"/>
              </w:rPr>
            </w:pPr>
            <w:r>
              <w:rPr>
                <w:rFonts w:cs="Titr"/>
                <w:b/>
                <w:bCs/>
                <w:sz w:val="15"/>
                <w:szCs w:val="15"/>
                <w:lang w:bidi="ar-AE"/>
              </w:rPr>
              <w:t>372.5</w:t>
            </w:r>
          </w:p>
        </w:tc>
        <w:tc>
          <w:tcPr>
            <w:tcW w:w="992" w:type="dxa"/>
            <w:vAlign w:val="center"/>
          </w:tcPr>
          <w:p w:rsidR="0026315C" w:rsidRPr="001C69FB" w:rsidRDefault="00752EA4" w:rsidP="00905942">
            <w:pPr>
              <w:jc w:val="center"/>
              <w:rPr>
                <w:rFonts w:cs="Titr"/>
                <w:b/>
                <w:bCs/>
                <w:sz w:val="15"/>
                <w:szCs w:val="15"/>
                <w:lang w:bidi="ar-AE"/>
              </w:rPr>
            </w:pPr>
            <w:r>
              <w:rPr>
                <w:rFonts w:cs="Titr"/>
                <w:b/>
                <w:bCs/>
                <w:sz w:val="15"/>
                <w:szCs w:val="15"/>
                <w:lang w:bidi="ar-AE"/>
              </w:rPr>
              <w:t>1490</w:t>
            </w:r>
          </w:p>
        </w:tc>
        <w:tc>
          <w:tcPr>
            <w:tcW w:w="992" w:type="dxa"/>
            <w:vAlign w:val="center"/>
          </w:tcPr>
          <w:p w:rsidR="0026315C" w:rsidRPr="001C69FB" w:rsidRDefault="00752EA4" w:rsidP="00905942">
            <w:pPr>
              <w:jc w:val="center"/>
              <w:rPr>
                <w:rFonts w:cs="Titr"/>
                <w:b/>
                <w:bCs/>
                <w:sz w:val="15"/>
                <w:szCs w:val="15"/>
                <w:lang w:bidi="ar-AE"/>
              </w:rPr>
            </w:pPr>
            <w:r>
              <w:rPr>
                <w:rFonts w:cs="Titr"/>
                <w:b/>
                <w:bCs/>
                <w:sz w:val="15"/>
                <w:szCs w:val="15"/>
                <w:lang w:bidi="ar-AE"/>
              </w:rPr>
              <w:t>745</w:t>
            </w:r>
          </w:p>
        </w:tc>
        <w:tc>
          <w:tcPr>
            <w:tcW w:w="993" w:type="dxa"/>
            <w:tcBorders>
              <w:right w:val="single" w:sz="12" w:space="0" w:color="000000" w:themeColor="text1"/>
            </w:tcBorders>
            <w:vAlign w:val="center"/>
          </w:tcPr>
          <w:p w:rsidR="0026315C" w:rsidRPr="001C69FB" w:rsidRDefault="00752EA4" w:rsidP="001C69FB">
            <w:pPr>
              <w:jc w:val="center"/>
              <w:rPr>
                <w:rFonts w:cs="Titr"/>
                <w:b/>
                <w:bCs/>
                <w:sz w:val="15"/>
                <w:szCs w:val="15"/>
                <w:lang w:bidi="ar-AE"/>
              </w:rPr>
            </w:pPr>
            <w:r>
              <w:rPr>
                <w:rFonts w:cs="Titr"/>
                <w:b/>
                <w:bCs/>
                <w:sz w:val="15"/>
                <w:szCs w:val="15"/>
                <w:lang w:bidi="ar-AE"/>
              </w:rPr>
              <w:t>22870</w:t>
            </w:r>
          </w:p>
        </w:tc>
        <w:tc>
          <w:tcPr>
            <w:tcW w:w="992" w:type="dxa"/>
            <w:tcBorders>
              <w:top w:val="dotted" w:sz="4" w:space="0" w:color="auto"/>
              <w:left w:val="single" w:sz="12" w:space="0" w:color="000000" w:themeColor="text1"/>
              <w:bottom w:val="dotted" w:sz="4" w:space="0" w:color="auto"/>
              <w:right w:val="single" w:sz="12" w:space="0" w:color="000000" w:themeColor="text1"/>
            </w:tcBorders>
            <w:vAlign w:val="center"/>
          </w:tcPr>
          <w:p w:rsidR="0026315C" w:rsidRPr="00E6395C" w:rsidRDefault="007971FE" w:rsidP="007971FE">
            <w:pPr>
              <w:jc w:val="center"/>
              <w:rPr>
                <w:rFonts w:cs="Arabic Transparent"/>
                <w:b/>
                <w:bCs/>
                <w:sz w:val="15"/>
                <w:szCs w:val="15"/>
                <w:lang w:bidi="ar-AE"/>
              </w:rPr>
            </w:pPr>
            <w:r w:rsidRPr="00E6395C">
              <w:rPr>
                <w:rFonts w:cs="Arabic Transparent"/>
                <w:b/>
                <w:bCs/>
                <w:sz w:val="15"/>
                <w:szCs w:val="15"/>
                <w:lang w:bidi="ar-AE"/>
              </w:rPr>
              <w:t>2</w:t>
            </w:r>
            <w:r w:rsidR="0026315C" w:rsidRPr="00E6395C">
              <w:rPr>
                <w:rFonts w:cs="Arabic Transparent" w:hint="cs"/>
                <w:b/>
                <w:bCs/>
                <w:sz w:val="15"/>
                <w:szCs w:val="15"/>
                <w:rtl/>
                <w:lang w:bidi="ar-AE"/>
              </w:rPr>
              <w:t xml:space="preserve">گزينه </w:t>
            </w:r>
          </w:p>
        </w:tc>
        <w:tc>
          <w:tcPr>
            <w:tcW w:w="713" w:type="dxa"/>
            <w:vMerge/>
            <w:tcBorders>
              <w:top w:val="dotted" w:sz="4" w:space="0" w:color="auto"/>
              <w:left w:val="single" w:sz="12" w:space="0" w:color="000000" w:themeColor="text1"/>
              <w:bottom w:val="dotted" w:sz="4" w:space="0" w:color="auto"/>
              <w:right w:val="single" w:sz="12" w:space="0" w:color="000000" w:themeColor="text1"/>
            </w:tcBorders>
            <w:vAlign w:val="center"/>
          </w:tcPr>
          <w:p w:rsidR="0026315C" w:rsidRPr="009A6E53" w:rsidRDefault="0026315C" w:rsidP="00E6395C">
            <w:pPr>
              <w:jc w:val="center"/>
              <w:rPr>
                <w:rFonts w:cs="Titr"/>
                <w:b/>
                <w:bCs/>
                <w:sz w:val="16"/>
                <w:szCs w:val="16"/>
                <w:lang w:bidi="ar-AE"/>
              </w:rPr>
            </w:pPr>
          </w:p>
        </w:tc>
      </w:tr>
      <w:tr w:rsidR="009A6E53" w:rsidRPr="005E1EC7" w:rsidTr="009A6E53">
        <w:tc>
          <w:tcPr>
            <w:tcW w:w="1134" w:type="dxa"/>
            <w:vMerge/>
            <w:tcBorders>
              <w:top w:val="single" w:sz="12" w:space="0" w:color="000000" w:themeColor="text1"/>
              <w:left w:val="single" w:sz="12" w:space="0" w:color="000000" w:themeColor="text1"/>
              <w:bottom w:val="single" w:sz="12" w:space="0" w:color="000000" w:themeColor="text1"/>
            </w:tcBorders>
            <w:vAlign w:val="center"/>
          </w:tcPr>
          <w:p w:rsidR="0026315C" w:rsidRPr="009A6E53" w:rsidRDefault="0026315C" w:rsidP="00905942">
            <w:pPr>
              <w:jc w:val="center"/>
              <w:rPr>
                <w:rFonts w:cs="Titr"/>
                <w:b/>
                <w:bCs/>
                <w:sz w:val="20"/>
                <w:szCs w:val="20"/>
                <w:lang w:bidi="ar-AE"/>
              </w:rPr>
            </w:pPr>
          </w:p>
        </w:tc>
        <w:tc>
          <w:tcPr>
            <w:tcW w:w="1134" w:type="dxa"/>
            <w:vMerge/>
            <w:tcBorders>
              <w:top w:val="single" w:sz="12" w:space="0" w:color="000000" w:themeColor="text1"/>
              <w:bottom w:val="single" w:sz="12" w:space="0" w:color="000000" w:themeColor="text1"/>
            </w:tcBorders>
            <w:vAlign w:val="center"/>
          </w:tcPr>
          <w:p w:rsidR="0026315C" w:rsidRPr="009A6E53" w:rsidRDefault="0026315C" w:rsidP="00905942">
            <w:pPr>
              <w:jc w:val="center"/>
              <w:rPr>
                <w:rFonts w:cs="Titr"/>
                <w:b/>
                <w:bCs/>
                <w:sz w:val="20"/>
                <w:szCs w:val="20"/>
                <w:lang w:bidi="ar-AE"/>
              </w:rPr>
            </w:pPr>
          </w:p>
        </w:tc>
        <w:tc>
          <w:tcPr>
            <w:tcW w:w="992" w:type="dxa"/>
            <w:vMerge/>
            <w:tcBorders>
              <w:top w:val="single" w:sz="12" w:space="0" w:color="000000" w:themeColor="text1"/>
              <w:bottom w:val="single" w:sz="12" w:space="0" w:color="000000" w:themeColor="text1"/>
            </w:tcBorders>
            <w:vAlign w:val="center"/>
          </w:tcPr>
          <w:p w:rsidR="0026315C" w:rsidRPr="009A6E53" w:rsidRDefault="0026315C" w:rsidP="00905942">
            <w:pPr>
              <w:jc w:val="center"/>
              <w:rPr>
                <w:rFonts w:cs="Titr"/>
                <w:b/>
                <w:bCs/>
                <w:sz w:val="20"/>
                <w:szCs w:val="20"/>
                <w:lang w:bidi="ar-AE"/>
              </w:rPr>
            </w:pPr>
          </w:p>
        </w:tc>
        <w:tc>
          <w:tcPr>
            <w:tcW w:w="851" w:type="dxa"/>
            <w:vMerge/>
            <w:tcBorders>
              <w:top w:val="single" w:sz="12" w:space="0" w:color="000000" w:themeColor="text1"/>
              <w:bottom w:val="single" w:sz="12" w:space="0" w:color="000000" w:themeColor="text1"/>
              <w:right w:val="single" w:sz="12" w:space="0" w:color="000000" w:themeColor="text1"/>
            </w:tcBorders>
            <w:vAlign w:val="center"/>
          </w:tcPr>
          <w:p w:rsidR="0026315C" w:rsidRPr="005E1EC7" w:rsidRDefault="0026315C" w:rsidP="00905942">
            <w:pPr>
              <w:jc w:val="center"/>
              <w:rPr>
                <w:rFonts w:cs="Arabic Transparent"/>
                <w:b/>
                <w:bCs/>
                <w:sz w:val="16"/>
                <w:szCs w:val="16"/>
                <w:lang w:bidi="ar-AE"/>
              </w:rPr>
            </w:pPr>
          </w:p>
        </w:tc>
        <w:tc>
          <w:tcPr>
            <w:tcW w:w="992" w:type="dxa"/>
            <w:tcBorders>
              <w:left w:val="single" w:sz="12" w:space="0" w:color="000000" w:themeColor="text1"/>
              <w:bottom w:val="single" w:sz="12" w:space="0" w:color="000000" w:themeColor="text1"/>
            </w:tcBorders>
            <w:vAlign w:val="center"/>
          </w:tcPr>
          <w:p w:rsidR="0026315C" w:rsidRPr="001C69FB" w:rsidRDefault="00752EA4" w:rsidP="00905942">
            <w:pPr>
              <w:jc w:val="center"/>
              <w:rPr>
                <w:rFonts w:cs="Titr"/>
                <w:b/>
                <w:bCs/>
                <w:sz w:val="15"/>
                <w:szCs w:val="15"/>
                <w:lang w:bidi="ar-AE"/>
              </w:rPr>
            </w:pPr>
            <w:r>
              <w:rPr>
                <w:rFonts w:cs="Titr"/>
                <w:b/>
                <w:bCs/>
                <w:sz w:val="15"/>
                <w:szCs w:val="15"/>
                <w:lang w:bidi="ar-AE"/>
              </w:rPr>
              <w:t>410.5</w:t>
            </w:r>
          </w:p>
        </w:tc>
        <w:tc>
          <w:tcPr>
            <w:tcW w:w="992" w:type="dxa"/>
            <w:tcBorders>
              <w:bottom w:val="single" w:sz="12" w:space="0" w:color="000000" w:themeColor="text1"/>
            </w:tcBorders>
            <w:vAlign w:val="center"/>
          </w:tcPr>
          <w:p w:rsidR="0026315C" w:rsidRPr="001C69FB" w:rsidRDefault="00752EA4" w:rsidP="00905942">
            <w:pPr>
              <w:jc w:val="center"/>
              <w:rPr>
                <w:rFonts w:cs="Titr"/>
                <w:b/>
                <w:bCs/>
                <w:sz w:val="15"/>
                <w:szCs w:val="15"/>
                <w:lang w:bidi="ar-AE"/>
              </w:rPr>
            </w:pPr>
            <w:r>
              <w:rPr>
                <w:rFonts w:cs="Titr"/>
                <w:b/>
                <w:bCs/>
                <w:sz w:val="15"/>
                <w:szCs w:val="15"/>
                <w:lang w:bidi="ar-AE"/>
              </w:rPr>
              <w:t>1642</w:t>
            </w:r>
          </w:p>
        </w:tc>
        <w:tc>
          <w:tcPr>
            <w:tcW w:w="992" w:type="dxa"/>
            <w:tcBorders>
              <w:bottom w:val="single" w:sz="12" w:space="0" w:color="000000" w:themeColor="text1"/>
            </w:tcBorders>
            <w:vAlign w:val="center"/>
          </w:tcPr>
          <w:p w:rsidR="0026315C" w:rsidRPr="001C69FB" w:rsidRDefault="00752EA4" w:rsidP="00905942">
            <w:pPr>
              <w:jc w:val="center"/>
              <w:rPr>
                <w:rFonts w:cs="Titr"/>
                <w:b/>
                <w:bCs/>
                <w:sz w:val="15"/>
                <w:szCs w:val="15"/>
                <w:lang w:bidi="ar-AE"/>
              </w:rPr>
            </w:pPr>
            <w:r>
              <w:rPr>
                <w:rFonts w:cs="Titr"/>
                <w:b/>
                <w:bCs/>
                <w:sz w:val="15"/>
                <w:szCs w:val="15"/>
                <w:lang w:bidi="ar-AE"/>
              </w:rPr>
              <w:t>821</w:t>
            </w:r>
          </w:p>
        </w:tc>
        <w:tc>
          <w:tcPr>
            <w:tcW w:w="993" w:type="dxa"/>
            <w:tcBorders>
              <w:bottom w:val="single" w:sz="12" w:space="0" w:color="000000" w:themeColor="text1"/>
              <w:right w:val="single" w:sz="12" w:space="0" w:color="000000" w:themeColor="text1"/>
            </w:tcBorders>
            <w:vAlign w:val="center"/>
          </w:tcPr>
          <w:p w:rsidR="0026315C" w:rsidRPr="001C69FB" w:rsidRDefault="0026315C" w:rsidP="00905942">
            <w:pPr>
              <w:jc w:val="center"/>
              <w:rPr>
                <w:rFonts w:cs="Titr"/>
                <w:b/>
                <w:bCs/>
                <w:sz w:val="15"/>
                <w:szCs w:val="15"/>
                <w:lang w:bidi="ar-AE"/>
              </w:rPr>
            </w:pPr>
            <w:r w:rsidRPr="001C69FB">
              <w:rPr>
                <w:rFonts w:cs="Titr" w:hint="cs"/>
                <w:b/>
                <w:bCs/>
                <w:sz w:val="15"/>
                <w:szCs w:val="15"/>
                <w:rtl/>
                <w:lang w:bidi="ar-AE"/>
              </w:rPr>
              <w:t>-</w:t>
            </w:r>
          </w:p>
        </w:tc>
        <w:tc>
          <w:tcPr>
            <w:tcW w:w="992" w:type="dxa"/>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26315C" w:rsidRPr="00E6395C" w:rsidRDefault="007971FE" w:rsidP="007971FE">
            <w:pPr>
              <w:jc w:val="center"/>
              <w:rPr>
                <w:rFonts w:cs="Arabic Transparent"/>
                <w:b/>
                <w:bCs/>
                <w:sz w:val="15"/>
                <w:szCs w:val="15"/>
                <w:lang w:bidi="ar-AE"/>
              </w:rPr>
            </w:pPr>
            <w:r w:rsidRPr="00E6395C">
              <w:rPr>
                <w:rFonts w:cs="Arabic Transparent"/>
                <w:b/>
                <w:bCs/>
                <w:sz w:val="15"/>
                <w:szCs w:val="15"/>
                <w:lang w:bidi="ar-AE"/>
              </w:rPr>
              <w:t>3</w:t>
            </w:r>
            <w:r w:rsidR="0026315C" w:rsidRPr="00E6395C">
              <w:rPr>
                <w:rFonts w:cs="Arabic Transparent" w:hint="cs"/>
                <w:b/>
                <w:bCs/>
                <w:sz w:val="15"/>
                <w:szCs w:val="15"/>
                <w:rtl/>
                <w:lang w:bidi="ar-AE"/>
              </w:rPr>
              <w:t xml:space="preserve">گزينه </w:t>
            </w:r>
          </w:p>
        </w:tc>
        <w:tc>
          <w:tcPr>
            <w:tcW w:w="713" w:type="dxa"/>
            <w:vMerge/>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26315C" w:rsidRPr="009A6E53" w:rsidRDefault="0026315C" w:rsidP="00E6395C">
            <w:pPr>
              <w:jc w:val="center"/>
              <w:rPr>
                <w:rFonts w:cs="Titr"/>
                <w:b/>
                <w:bCs/>
                <w:sz w:val="16"/>
                <w:szCs w:val="16"/>
                <w:lang w:bidi="ar-AE"/>
              </w:rPr>
            </w:pPr>
          </w:p>
        </w:tc>
      </w:tr>
      <w:tr w:rsidR="00A97557" w:rsidRPr="005E1EC7" w:rsidTr="009A6E53">
        <w:tc>
          <w:tcPr>
            <w:tcW w:w="1134" w:type="dxa"/>
            <w:vMerge w:val="restart"/>
            <w:tcBorders>
              <w:top w:val="single" w:sz="12" w:space="0" w:color="000000" w:themeColor="text1"/>
              <w:left w:val="single" w:sz="12" w:space="0" w:color="000000" w:themeColor="text1"/>
              <w:bottom w:val="single" w:sz="12" w:space="0" w:color="000000" w:themeColor="text1"/>
            </w:tcBorders>
            <w:vAlign w:val="center"/>
          </w:tcPr>
          <w:p w:rsidR="00A97557" w:rsidRPr="001C69FB" w:rsidRDefault="00752EA4" w:rsidP="007A312C">
            <w:pPr>
              <w:jc w:val="center"/>
              <w:rPr>
                <w:rFonts w:cs="Titr"/>
                <w:b/>
                <w:bCs/>
                <w:sz w:val="15"/>
                <w:szCs w:val="15"/>
                <w:lang w:bidi="ar-AE"/>
              </w:rPr>
            </w:pPr>
            <w:r>
              <w:rPr>
                <w:rFonts w:cs="Titr"/>
                <w:b/>
                <w:bCs/>
                <w:sz w:val="15"/>
                <w:szCs w:val="15"/>
                <w:lang w:bidi="ar-AE"/>
              </w:rPr>
              <w:t>258.5</w:t>
            </w:r>
          </w:p>
        </w:tc>
        <w:tc>
          <w:tcPr>
            <w:tcW w:w="1134" w:type="dxa"/>
            <w:vMerge w:val="restart"/>
            <w:tcBorders>
              <w:top w:val="single" w:sz="12" w:space="0" w:color="000000" w:themeColor="text1"/>
              <w:bottom w:val="single" w:sz="12" w:space="0" w:color="000000" w:themeColor="text1"/>
            </w:tcBorders>
            <w:vAlign w:val="center"/>
          </w:tcPr>
          <w:p w:rsidR="00A97557" w:rsidRPr="001C69FB" w:rsidRDefault="00752EA4" w:rsidP="007A312C">
            <w:pPr>
              <w:jc w:val="center"/>
              <w:rPr>
                <w:rFonts w:cs="Titr"/>
                <w:b/>
                <w:bCs/>
                <w:sz w:val="15"/>
                <w:szCs w:val="15"/>
                <w:lang w:bidi="ar-AE"/>
              </w:rPr>
            </w:pPr>
            <w:r>
              <w:rPr>
                <w:rFonts w:cs="Titr"/>
                <w:b/>
                <w:bCs/>
                <w:sz w:val="15"/>
                <w:szCs w:val="15"/>
                <w:lang w:bidi="ar-AE"/>
              </w:rPr>
              <w:t>1034</w:t>
            </w:r>
          </w:p>
        </w:tc>
        <w:tc>
          <w:tcPr>
            <w:tcW w:w="992" w:type="dxa"/>
            <w:vMerge w:val="restart"/>
            <w:tcBorders>
              <w:top w:val="single" w:sz="12" w:space="0" w:color="000000" w:themeColor="text1"/>
              <w:bottom w:val="single" w:sz="12" w:space="0" w:color="000000" w:themeColor="text1"/>
            </w:tcBorders>
            <w:vAlign w:val="center"/>
          </w:tcPr>
          <w:p w:rsidR="00A97557" w:rsidRPr="001C69FB" w:rsidRDefault="00752EA4" w:rsidP="007A312C">
            <w:pPr>
              <w:jc w:val="center"/>
              <w:rPr>
                <w:rFonts w:cs="Titr"/>
                <w:b/>
                <w:bCs/>
                <w:sz w:val="15"/>
                <w:szCs w:val="15"/>
                <w:lang w:bidi="ar-AE"/>
              </w:rPr>
            </w:pPr>
            <w:r>
              <w:rPr>
                <w:rFonts w:cs="Titr"/>
                <w:b/>
                <w:bCs/>
                <w:sz w:val="15"/>
                <w:szCs w:val="15"/>
                <w:lang w:bidi="ar-AE"/>
              </w:rPr>
              <w:t>517</w:t>
            </w:r>
          </w:p>
        </w:tc>
        <w:tc>
          <w:tcPr>
            <w:tcW w:w="851" w:type="dxa"/>
            <w:vMerge w:val="restart"/>
            <w:tcBorders>
              <w:top w:val="single" w:sz="12" w:space="0" w:color="000000" w:themeColor="text1"/>
              <w:bottom w:val="single" w:sz="12" w:space="0" w:color="000000" w:themeColor="text1"/>
              <w:right w:val="single" w:sz="12" w:space="0" w:color="000000" w:themeColor="text1"/>
            </w:tcBorders>
            <w:vAlign w:val="center"/>
          </w:tcPr>
          <w:p w:rsidR="00A97557" w:rsidRPr="005E1EC7" w:rsidRDefault="00A97557" w:rsidP="00905942">
            <w:pPr>
              <w:jc w:val="center"/>
              <w:rPr>
                <w:rFonts w:cs="Arabic Transparent"/>
                <w:b/>
                <w:bCs/>
                <w:sz w:val="16"/>
                <w:szCs w:val="16"/>
                <w:lang w:bidi="ar-AE"/>
              </w:rPr>
            </w:pPr>
            <w:r w:rsidRPr="005E1EC7">
              <w:rPr>
                <w:rFonts w:cs="Arabic Transparent" w:hint="cs"/>
                <w:b/>
                <w:bCs/>
                <w:sz w:val="16"/>
                <w:szCs w:val="16"/>
                <w:rtl/>
                <w:lang w:bidi="ar-AE"/>
              </w:rPr>
              <w:t>-</w:t>
            </w:r>
          </w:p>
        </w:tc>
        <w:tc>
          <w:tcPr>
            <w:tcW w:w="992" w:type="dxa"/>
            <w:tcBorders>
              <w:top w:val="single" w:sz="12" w:space="0" w:color="000000" w:themeColor="text1"/>
              <w:left w:val="single" w:sz="12" w:space="0" w:color="000000" w:themeColor="text1"/>
            </w:tcBorders>
            <w:vAlign w:val="center"/>
          </w:tcPr>
          <w:p w:rsidR="00A97557" w:rsidRPr="001C69FB" w:rsidRDefault="00752EA4" w:rsidP="00905942">
            <w:pPr>
              <w:jc w:val="center"/>
              <w:rPr>
                <w:rFonts w:cs="Titr"/>
                <w:b/>
                <w:bCs/>
                <w:sz w:val="15"/>
                <w:szCs w:val="15"/>
                <w:lang w:bidi="ar-AE"/>
              </w:rPr>
            </w:pPr>
            <w:r>
              <w:rPr>
                <w:rFonts w:cs="Titr"/>
                <w:b/>
                <w:bCs/>
                <w:sz w:val="15"/>
                <w:szCs w:val="15"/>
                <w:lang w:bidi="ar-AE"/>
              </w:rPr>
              <w:t>191</w:t>
            </w:r>
          </w:p>
        </w:tc>
        <w:tc>
          <w:tcPr>
            <w:tcW w:w="992" w:type="dxa"/>
            <w:tcBorders>
              <w:top w:val="single" w:sz="12" w:space="0" w:color="000000" w:themeColor="text1"/>
            </w:tcBorders>
            <w:vAlign w:val="center"/>
          </w:tcPr>
          <w:p w:rsidR="00A97557" w:rsidRPr="001C69FB" w:rsidRDefault="00752EA4" w:rsidP="00905942">
            <w:pPr>
              <w:jc w:val="center"/>
              <w:rPr>
                <w:rFonts w:cs="Titr"/>
                <w:b/>
                <w:bCs/>
                <w:sz w:val="15"/>
                <w:szCs w:val="15"/>
                <w:lang w:bidi="ar-AE"/>
              </w:rPr>
            </w:pPr>
            <w:r>
              <w:rPr>
                <w:rFonts w:cs="Titr"/>
                <w:b/>
                <w:bCs/>
                <w:sz w:val="15"/>
                <w:szCs w:val="15"/>
                <w:lang w:bidi="ar-AE"/>
              </w:rPr>
              <w:t>764</w:t>
            </w:r>
          </w:p>
        </w:tc>
        <w:tc>
          <w:tcPr>
            <w:tcW w:w="992" w:type="dxa"/>
            <w:tcBorders>
              <w:top w:val="single" w:sz="12" w:space="0" w:color="000000" w:themeColor="text1"/>
            </w:tcBorders>
            <w:vAlign w:val="center"/>
          </w:tcPr>
          <w:p w:rsidR="00A97557" w:rsidRPr="001C69FB" w:rsidRDefault="00752EA4" w:rsidP="00905942">
            <w:pPr>
              <w:jc w:val="center"/>
              <w:rPr>
                <w:rFonts w:cs="Titr"/>
                <w:b/>
                <w:bCs/>
                <w:sz w:val="15"/>
                <w:szCs w:val="15"/>
                <w:lang w:bidi="ar-AE"/>
              </w:rPr>
            </w:pPr>
            <w:r>
              <w:rPr>
                <w:rFonts w:cs="Titr"/>
                <w:b/>
                <w:bCs/>
                <w:sz w:val="15"/>
                <w:szCs w:val="15"/>
                <w:lang w:bidi="ar-AE"/>
              </w:rPr>
              <w:t>382</w:t>
            </w:r>
          </w:p>
        </w:tc>
        <w:tc>
          <w:tcPr>
            <w:tcW w:w="993" w:type="dxa"/>
            <w:tcBorders>
              <w:top w:val="single" w:sz="12" w:space="0" w:color="000000" w:themeColor="text1"/>
              <w:right w:val="single" w:sz="12" w:space="0" w:color="000000" w:themeColor="text1"/>
            </w:tcBorders>
            <w:vAlign w:val="center"/>
          </w:tcPr>
          <w:p w:rsidR="00A97557" w:rsidRPr="001C69FB" w:rsidRDefault="00752EA4" w:rsidP="00905942">
            <w:pPr>
              <w:jc w:val="center"/>
              <w:rPr>
                <w:rFonts w:cs="Titr"/>
                <w:b/>
                <w:bCs/>
                <w:sz w:val="15"/>
                <w:szCs w:val="15"/>
                <w:lang w:bidi="ar-AE"/>
              </w:rPr>
            </w:pPr>
            <w:r>
              <w:rPr>
                <w:rFonts w:cs="Titr"/>
                <w:b/>
                <w:bCs/>
                <w:sz w:val="15"/>
                <w:szCs w:val="15"/>
                <w:lang w:bidi="ar-AE"/>
              </w:rPr>
              <w:t>34304</w:t>
            </w:r>
          </w:p>
        </w:tc>
        <w:tc>
          <w:tcPr>
            <w:tcW w:w="992" w:type="dxa"/>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A97557" w:rsidRPr="00E6395C" w:rsidRDefault="00A97557" w:rsidP="0013359A">
            <w:pPr>
              <w:jc w:val="center"/>
              <w:rPr>
                <w:rFonts w:cs="Arabic Transparent"/>
                <w:b/>
                <w:bCs/>
                <w:sz w:val="15"/>
                <w:szCs w:val="15"/>
                <w:lang w:bidi="ar-AE"/>
              </w:rPr>
            </w:pPr>
            <w:r w:rsidRPr="00E6395C">
              <w:rPr>
                <w:rFonts w:cs="Arabic Transparent"/>
                <w:b/>
                <w:bCs/>
                <w:sz w:val="15"/>
                <w:szCs w:val="15"/>
                <w:lang w:bidi="ar-AE"/>
              </w:rPr>
              <w:t>1</w:t>
            </w:r>
            <w:r w:rsidRPr="00E6395C">
              <w:rPr>
                <w:rFonts w:cs="Arabic Transparent" w:hint="cs"/>
                <w:b/>
                <w:bCs/>
                <w:sz w:val="15"/>
                <w:szCs w:val="15"/>
                <w:rtl/>
                <w:lang w:bidi="ar-AE"/>
              </w:rPr>
              <w:t xml:space="preserve">گزينه </w:t>
            </w:r>
          </w:p>
        </w:tc>
        <w:tc>
          <w:tcPr>
            <w:tcW w:w="713" w:type="dxa"/>
            <w:vMerge w:val="restart"/>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A97557" w:rsidRPr="009A6E53" w:rsidRDefault="00A97557" w:rsidP="00E6395C">
            <w:pPr>
              <w:jc w:val="center"/>
              <w:rPr>
                <w:rFonts w:cs="Titr"/>
                <w:b/>
                <w:bCs/>
                <w:sz w:val="16"/>
                <w:szCs w:val="16"/>
                <w:lang w:bidi="ar-AE"/>
              </w:rPr>
            </w:pPr>
            <w:r w:rsidRPr="009A6E53">
              <w:rPr>
                <w:rFonts w:cs="Titr" w:hint="cs"/>
                <w:b/>
                <w:bCs/>
                <w:sz w:val="16"/>
                <w:szCs w:val="16"/>
                <w:rtl/>
                <w:lang w:bidi="ar-AE"/>
              </w:rPr>
              <w:t>ب</w:t>
            </w:r>
            <w:r w:rsidRPr="009A6E53">
              <w:rPr>
                <w:rFonts w:cs="Titr"/>
                <w:b/>
                <w:bCs/>
                <w:sz w:val="16"/>
                <w:szCs w:val="16"/>
                <w:lang w:bidi="ar-AE"/>
              </w:rPr>
              <w:t>-4</w:t>
            </w:r>
          </w:p>
        </w:tc>
      </w:tr>
      <w:tr w:rsidR="00A97557" w:rsidRPr="005E1EC7" w:rsidTr="009A6E53">
        <w:tc>
          <w:tcPr>
            <w:tcW w:w="1134" w:type="dxa"/>
            <w:vMerge/>
            <w:tcBorders>
              <w:top w:val="single" w:sz="12" w:space="0" w:color="000000" w:themeColor="text1"/>
              <w:left w:val="single" w:sz="12" w:space="0" w:color="000000" w:themeColor="text1"/>
              <w:bottom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c>
          <w:tcPr>
            <w:tcW w:w="1134" w:type="dxa"/>
            <w:vMerge/>
            <w:tcBorders>
              <w:top w:val="single" w:sz="12" w:space="0" w:color="000000" w:themeColor="text1"/>
              <w:bottom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c>
          <w:tcPr>
            <w:tcW w:w="992" w:type="dxa"/>
            <w:vMerge/>
            <w:tcBorders>
              <w:top w:val="single" w:sz="12" w:space="0" w:color="000000" w:themeColor="text1"/>
              <w:bottom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c>
          <w:tcPr>
            <w:tcW w:w="851" w:type="dxa"/>
            <w:vMerge/>
            <w:tcBorders>
              <w:top w:val="single" w:sz="12" w:space="0" w:color="000000" w:themeColor="text1"/>
              <w:bottom w:val="single" w:sz="12" w:space="0" w:color="000000" w:themeColor="text1"/>
              <w:right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c>
          <w:tcPr>
            <w:tcW w:w="992" w:type="dxa"/>
            <w:tcBorders>
              <w:left w:val="single" w:sz="12" w:space="0" w:color="000000" w:themeColor="text1"/>
            </w:tcBorders>
            <w:vAlign w:val="center"/>
          </w:tcPr>
          <w:p w:rsidR="00A97557" w:rsidRPr="001C69FB" w:rsidRDefault="00752EA4" w:rsidP="00905942">
            <w:pPr>
              <w:jc w:val="center"/>
              <w:rPr>
                <w:rFonts w:cs="Titr"/>
                <w:b/>
                <w:bCs/>
                <w:sz w:val="15"/>
                <w:szCs w:val="15"/>
                <w:lang w:bidi="ar-AE"/>
              </w:rPr>
            </w:pPr>
            <w:r>
              <w:rPr>
                <w:rFonts w:cs="Titr"/>
                <w:b/>
                <w:bCs/>
                <w:sz w:val="15"/>
                <w:szCs w:val="15"/>
                <w:lang w:bidi="ar-AE"/>
              </w:rPr>
              <w:t>229.5</w:t>
            </w:r>
          </w:p>
        </w:tc>
        <w:tc>
          <w:tcPr>
            <w:tcW w:w="992" w:type="dxa"/>
            <w:vAlign w:val="center"/>
          </w:tcPr>
          <w:p w:rsidR="00A97557" w:rsidRPr="001C69FB" w:rsidRDefault="00752EA4" w:rsidP="00905942">
            <w:pPr>
              <w:jc w:val="center"/>
              <w:rPr>
                <w:rFonts w:cs="Titr"/>
                <w:b/>
                <w:bCs/>
                <w:sz w:val="15"/>
                <w:szCs w:val="15"/>
                <w:lang w:bidi="ar-AE"/>
              </w:rPr>
            </w:pPr>
            <w:r>
              <w:rPr>
                <w:rFonts w:cs="Titr"/>
                <w:b/>
                <w:bCs/>
                <w:sz w:val="15"/>
                <w:szCs w:val="15"/>
                <w:lang w:bidi="ar-AE"/>
              </w:rPr>
              <w:t>918</w:t>
            </w:r>
          </w:p>
        </w:tc>
        <w:tc>
          <w:tcPr>
            <w:tcW w:w="992" w:type="dxa"/>
            <w:vAlign w:val="center"/>
          </w:tcPr>
          <w:p w:rsidR="00A97557" w:rsidRPr="001C69FB" w:rsidRDefault="00752EA4" w:rsidP="00905942">
            <w:pPr>
              <w:jc w:val="center"/>
              <w:rPr>
                <w:rFonts w:cs="Titr"/>
                <w:b/>
                <w:bCs/>
                <w:sz w:val="15"/>
                <w:szCs w:val="15"/>
                <w:lang w:bidi="ar-AE"/>
              </w:rPr>
            </w:pPr>
            <w:r>
              <w:rPr>
                <w:rFonts w:cs="Titr"/>
                <w:b/>
                <w:bCs/>
                <w:sz w:val="15"/>
                <w:szCs w:val="15"/>
                <w:lang w:bidi="ar-AE"/>
              </w:rPr>
              <w:t>459</w:t>
            </w:r>
          </w:p>
        </w:tc>
        <w:tc>
          <w:tcPr>
            <w:tcW w:w="993" w:type="dxa"/>
            <w:tcBorders>
              <w:right w:val="single" w:sz="12" w:space="0" w:color="000000" w:themeColor="text1"/>
            </w:tcBorders>
            <w:vAlign w:val="center"/>
          </w:tcPr>
          <w:p w:rsidR="00A97557" w:rsidRPr="001C69FB" w:rsidRDefault="00752EA4" w:rsidP="00905942">
            <w:pPr>
              <w:jc w:val="center"/>
              <w:rPr>
                <w:rFonts w:cs="Titr"/>
                <w:b/>
                <w:bCs/>
                <w:sz w:val="15"/>
                <w:szCs w:val="15"/>
                <w:lang w:bidi="ar-AE"/>
              </w:rPr>
            </w:pPr>
            <w:r>
              <w:rPr>
                <w:rFonts w:cs="Titr"/>
                <w:b/>
                <w:bCs/>
                <w:sz w:val="15"/>
                <w:szCs w:val="15"/>
                <w:lang w:bidi="ar-AE"/>
              </w:rPr>
              <w:t>17152</w:t>
            </w:r>
          </w:p>
        </w:tc>
        <w:tc>
          <w:tcPr>
            <w:tcW w:w="992" w:type="dxa"/>
            <w:tcBorders>
              <w:top w:val="dotted" w:sz="4" w:space="0" w:color="auto"/>
              <w:left w:val="single" w:sz="12" w:space="0" w:color="000000" w:themeColor="text1"/>
              <w:bottom w:val="dotted" w:sz="4" w:space="0" w:color="auto"/>
              <w:right w:val="single" w:sz="12" w:space="0" w:color="000000" w:themeColor="text1"/>
            </w:tcBorders>
            <w:vAlign w:val="center"/>
          </w:tcPr>
          <w:p w:rsidR="00A97557" w:rsidRPr="00E6395C" w:rsidRDefault="00A97557" w:rsidP="0013359A">
            <w:pPr>
              <w:jc w:val="center"/>
              <w:rPr>
                <w:rFonts w:cs="Arabic Transparent"/>
                <w:b/>
                <w:bCs/>
                <w:sz w:val="15"/>
                <w:szCs w:val="15"/>
                <w:lang w:bidi="ar-AE"/>
              </w:rPr>
            </w:pPr>
            <w:r w:rsidRPr="00E6395C">
              <w:rPr>
                <w:rFonts w:cs="Arabic Transparent"/>
                <w:b/>
                <w:bCs/>
                <w:sz w:val="15"/>
                <w:szCs w:val="15"/>
                <w:lang w:bidi="ar-AE"/>
              </w:rPr>
              <w:t>2</w:t>
            </w:r>
            <w:r w:rsidRPr="00E6395C">
              <w:rPr>
                <w:rFonts w:cs="Arabic Transparent" w:hint="cs"/>
                <w:b/>
                <w:bCs/>
                <w:sz w:val="15"/>
                <w:szCs w:val="15"/>
                <w:rtl/>
                <w:lang w:bidi="ar-AE"/>
              </w:rPr>
              <w:t xml:space="preserve">گزينه </w:t>
            </w:r>
          </w:p>
        </w:tc>
        <w:tc>
          <w:tcPr>
            <w:tcW w:w="713" w:type="dxa"/>
            <w:vMerge/>
            <w:tcBorders>
              <w:top w:val="dotted" w:sz="4" w:space="0" w:color="auto"/>
              <w:left w:val="single" w:sz="12" w:space="0" w:color="000000" w:themeColor="text1"/>
              <w:bottom w:val="dotted" w:sz="4" w:space="0" w:color="auto"/>
              <w:right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r>
      <w:tr w:rsidR="00A97557" w:rsidRPr="005E1EC7" w:rsidTr="009A6E53">
        <w:tc>
          <w:tcPr>
            <w:tcW w:w="1134" w:type="dxa"/>
            <w:vMerge/>
            <w:tcBorders>
              <w:top w:val="single" w:sz="12" w:space="0" w:color="000000" w:themeColor="text1"/>
              <w:left w:val="single" w:sz="12" w:space="0" w:color="000000" w:themeColor="text1"/>
              <w:bottom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c>
          <w:tcPr>
            <w:tcW w:w="1134" w:type="dxa"/>
            <w:vMerge/>
            <w:tcBorders>
              <w:top w:val="single" w:sz="12" w:space="0" w:color="000000" w:themeColor="text1"/>
              <w:bottom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c>
          <w:tcPr>
            <w:tcW w:w="992" w:type="dxa"/>
            <w:vMerge/>
            <w:tcBorders>
              <w:top w:val="single" w:sz="12" w:space="0" w:color="000000" w:themeColor="text1"/>
              <w:bottom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c>
          <w:tcPr>
            <w:tcW w:w="851" w:type="dxa"/>
            <w:vMerge/>
            <w:tcBorders>
              <w:top w:val="single" w:sz="12" w:space="0" w:color="000000" w:themeColor="text1"/>
              <w:bottom w:val="single" w:sz="12" w:space="0" w:color="000000" w:themeColor="text1"/>
              <w:right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c>
          <w:tcPr>
            <w:tcW w:w="992" w:type="dxa"/>
            <w:tcBorders>
              <w:left w:val="single" w:sz="12" w:space="0" w:color="000000" w:themeColor="text1"/>
              <w:bottom w:val="single" w:sz="12" w:space="0" w:color="000000" w:themeColor="text1"/>
            </w:tcBorders>
            <w:vAlign w:val="center"/>
          </w:tcPr>
          <w:p w:rsidR="00A97557" w:rsidRPr="001C69FB" w:rsidRDefault="00752EA4" w:rsidP="00905942">
            <w:pPr>
              <w:jc w:val="center"/>
              <w:rPr>
                <w:rFonts w:cs="Titr"/>
                <w:b/>
                <w:bCs/>
                <w:sz w:val="15"/>
                <w:szCs w:val="15"/>
                <w:lang w:bidi="ar-AE"/>
              </w:rPr>
            </w:pPr>
            <w:r>
              <w:rPr>
                <w:rFonts w:cs="Titr"/>
                <w:b/>
                <w:bCs/>
                <w:sz w:val="15"/>
                <w:szCs w:val="15"/>
                <w:lang w:bidi="ar-AE"/>
              </w:rPr>
              <w:t>258.5</w:t>
            </w:r>
          </w:p>
        </w:tc>
        <w:tc>
          <w:tcPr>
            <w:tcW w:w="992" w:type="dxa"/>
            <w:tcBorders>
              <w:bottom w:val="single" w:sz="12" w:space="0" w:color="000000" w:themeColor="text1"/>
            </w:tcBorders>
            <w:vAlign w:val="center"/>
          </w:tcPr>
          <w:p w:rsidR="00A97557" w:rsidRPr="001C69FB" w:rsidRDefault="00752EA4" w:rsidP="00905942">
            <w:pPr>
              <w:jc w:val="center"/>
              <w:rPr>
                <w:rFonts w:cs="Titr"/>
                <w:b/>
                <w:bCs/>
                <w:sz w:val="15"/>
                <w:szCs w:val="15"/>
                <w:lang w:bidi="ar-AE"/>
              </w:rPr>
            </w:pPr>
            <w:r>
              <w:rPr>
                <w:rFonts w:cs="Titr"/>
                <w:b/>
                <w:bCs/>
                <w:sz w:val="15"/>
                <w:szCs w:val="15"/>
                <w:lang w:bidi="ar-AE"/>
              </w:rPr>
              <w:t>1034</w:t>
            </w:r>
          </w:p>
        </w:tc>
        <w:tc>
          <w:tcPr>
            <w:tcW w:w="992" w:type="dxa"/>
            <w:tcBorders>
              <w:bottom w:val="single" w:sz="12" w:space="0" w:color="000000" w:themeColor="text1"/>
            </w:tcBorders>
            <w:vAlign w:val="center"/>
          </w:tcPr>
          <w:p w:rsidR="00A97557" w:rsidRPr="001C69FB" w:rsidRDefault="00752EA4" w:rsidP="00DF58E5">
            <w:pPr>
              <w:jc w:val="center"/>
              <w:rPr>
                <w:rFonts w:cs="Titr"/>
                <w:b/>
                <w:bCs/>
                <w:sz w:val="15"/>
                <w:szCs w:val="15"/>
                <w:lang w:bidi="ar-AE"/>
              </w:rPr>
            </w:pPr>
            <w:r>
              <w:rPr>
                <w:rFonts w:cs="Titr"/>
                <w:b/>
                <w:bCs/>
                <w:sz w:val="15"/>
                <w:szCs w:val="15"/>
                <w:lang w:bidi="ar-AE"/>
              </w:rPr>
              <w:t>517</w:t>
            </w:r>
          </w:p>
        </w:tc>
        <w:tc>
          <w:tcPr>
            <w:tcW w:w="993" w:type="dxa"/>
            <w:tcBorders>
              <w:bottom w:val="single" w:sz="12" w:space="0" w:color="000000" w:themeColor="text1"/>
              <w:right w:val="single" w:sz="12" w:space="0" w:color="000000" w:themeColor="text1"/>
            </w:tcBorders>
            <w:vAlign w:val="center"/>
          </w:tcPr>
          <w:p w:rsidR="00A97557" w:rsidRPr="001C69FB" w:rsidRDefault="00A97557" w:rsidP="00905942">
            <w:pPr>
              <w:jc w:val="center"/>
              <w:rPr>
                <w:rFonts w:cs="Titr"/>
                <w:b/>
                <w:bCs/>
                <w:sz w:val="15"/>
                <w:szCs w:val="15"/>
                <w:lang w:bidi="ar-AE"/>
              </w:rPr>
            </w:pPr>
            <w:r w:rsidRPr="001C69FB">
              <w:rPr>
                <w:rFonts w:cs="Titr" w:hint="cs"/>
                <w:b/>
                <w:bCs/>
                <w:sz w:val="15"/>
                <w:szCs w:val="15"/>
                <w:rtl/>
                <w:lang w:bidi="ar-AE"/>
              </w:rPr>
              <w:t>-</w:t>
            </w:r>
          </w:p>
        </w:tc>
        <w:tc>
          <w:tcPr>
            <w:tcW w:w="992" w:type="dxa"/>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A97557" w:rsidRPr="00E6395C" w:rsidRDefault="00A97557" w:rsidP="0013359A">
            <w:pPr>
              <w:jc w:val="center"/>
              <w:rPr>
                <w:rFonts w:cs="Arabic Transparent"/>
                <w:b/>
                <w:bCs/>
                <w:sz w:val="15"/>
                <w:szCs w:val="15"/>
                <w:lang w:bidi="ar-AE"/>
              </w:rPr>
            </w:pPr>
            <w:r w:rsidRPr="00E6395C">
              <w:rPr>
                <w:rFonts w:cs="Arabic Transparent"/>
                <w:b/>
                <w:bCs/>
                <w:sz w:val="15"/>
                <w:szCs w:val="15"/>
                <w:lang w:bidi="ar-AE"/>
              </w:rPr>
              <w:t>3</w:t>
            </w:r>
            <w:r w:rsidRPr="00E6395C">
              <w:rPr>
                <w:rFonts w:cs="Arabic Transparent" w:hint="cs"/>
                <w:b/>
                <w:bCs/>
                <w:sz w:val="15"/>
                <w:szCs w:val="15"/>
                <w:rtl/>
                <w:lang w:bidi="ar-AE"/>
              </w:rPr>
              <w:t xml:space="preserve">گزينه </w:t>
            </w:r>
          </w:p>
        </w:tc>
        <w:tc>
          <w:tcPr>
            <w:tcW w:w="713" w:type="dxa"/>
            <w:vMerge/>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A97557" w:rsidRPr="005E1EC7" w:rsidRDefault="00A97557" w:rsidP="00905942">
            <w:pPr>
              <w:jc w:val="center"/>
              <w:rPr>
                <w:rFonts w:cs="Arabic Transparent"/>
                <w:b/>
                <w:bCs/>
                <w:sz w:val="20"/>
                <w:szCs w:val="20"/>
                <w:lang w:bidi="ar-AE"/>
              </w:rPr>
            </w:pPr>
          </w:p>
        </w:tc>
      </w:tr>
    </w:tbl>
    <w:p w:rsidR="00761C37" w:rsidRDefault="00761C37" w:rsidP="00EE5CDD">
      <w:pPr>
        <w:rPr>
          <w:rFonts w:cs="Titr"/>
          <w:b/>
          <w:bCs/>
          <w:sz w:val="16"/>
          <w:szCs w:val="16"/>
          <w:rtl/>
          <w:lang w:bidi="ar-AE"/>
        </w:rPr>
      </w:pPr>
    </w:p>
    <w:p w:rsidR="004129D5" w:rsidRPr="00EE5CDD" w:rsidRDefault="00237B14" w:rsidP="00EE5CDD">
      <w:pPr>
        <w:rPr>
          <w:rFonts w:cs="Titr"/>
          <w:b/>
          <w:bCs/>
          <w:sz w:val="16"/>
          <w:szCs w:val="16"/>
          <w:lang w:bidi="ar-AE"/>
        </w:rPr>
      </w:pPr>
      <w:r w:rsidRPr="00EE5CDD">
        <w:rPr>
          <w:rFonts w:cs="Titr" w:hint="cs"/>
          <w:b/>
          <w:bCs/>
          <w:sz w:val="16"/>
          <w:szCs w:val="16"/>
          <w:rtl/>
          <w:lang w:bidi="ar-AE"/>
        </w:rPr>
        <w:t>مديريت توزيع برق شهرستان ............</w:t>
      </w:r>
      <w:r w:rsidR="00EE5CDD" w:rsidRPr="00EE5CDD">
        <w:rPr>
          <w:rFonts w:cs="Titr" w:hint="cs"/>
          <w:b/>
          <w:bCs/>
          <w:sz w:val="16"/>
          <w:szCs w:val="16"/>
          <w:rtl/>
          <w:lang w:bidi="ar-AE"/>
        </w:rPr>
        <w:t xml:space="preserve"> ................. .......</w:t>
      </w:r>
      <w:r w:rsidRPr="00EE5CDD">
        <w:rPr>
          <w:rFonts w:cs="Titr" w:hint="cs"/>
          <w:b/>
          <w:bCs/>
          <w:sz w:val="16"/>
          <w:szCs w:val="16"/>
          <w:rtl/>
          <w:lang w:bidi="ar-AE"/>
        </w:rPr>
        <w:t>.....</w:t>
      </w:r>
    </w:p>
    <w:p w:rsidR="00761C37" w:rsidRDefault="00761C37" w:rsidP="0069281B">
      <w:pPr>
        <w:bidi/>
        <w:rPr>
          <w:rFonts w:cs="Titr"/>
          <w:b/>
          <w:bCs/>
          <w:sz w:val="16"/>
          <w:szCs w:val="16"/>
          <w:rtl/>
          <w:lang w:bidi="fa-IR"/>
        </w:rPr>
      </w:pPr>
      <w:r>
        <w:rPr>
          <w:rFonts w:cs="Titr"/>
          <w:b/>
          <w:bCs/>
          <w:noProof/>
          <w:sz w:val="16"/>
          <w:szCs w:val="16"/>
        </w:rPr>
        <mc:AlternateContent>
          <mc:Choice Requires="wps">
            <w:drawing>
              <wp:anchor distT="0" distB="0" distL="114300" distR="114300" simplePos="0" relativeHeight="251658240" behindDoc="0" locked="0" layoutInCell="1" allowOverlap="1" wp14:anchorId="2BCF9BE1" wp14:editId="569BC1B5">
                <wp:simplePos x="0" y="0"/>
                <wp:positionH relativeFrom="column">
                  <wp:posOffset>-578485</wp:posOffset>
                </wp:positionH>
                <wp:positionV relativeFrom="paragraph">
                  <wp:posOffset>120015</wp:posOffset>
                </wp:positionV>
                <wp:extent cx="759142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C93943" id="_x0000_t32" coordsize="21600,21600" o:spt="32" o:oned="t" path="m,l21600,21600e" filled="f">
                <v:path arrowok="t" fillok="f" o:connecttype="none"/>
                <o:lock v:ext="edit" shapetype="t"/>
              </v:shapetype>
              <v:shape id="AutoShape 3" o:spid="_x0000_s1026" type="#_x0000_t32" style="position:absolute;margin-left:-45.55pt;margin-top:9.45pt;width:59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" strokecolor="black [3213]" strokeweight="1.5pt">
                <v:shadow color="#7f7f7f [1601]" opacity=".5" offset="1pt"/>
              </v:shape>
            </w:pict>
          </mc:Fallback>
        </mc:AlternateContent>
      </w:r>
    </w:p>
    <w:p w:rsidR="0069281B" w:rsidRPr="002B6434" w:rsidRDefault="004129D5" w:rsidP="00761C37">
      <w:pPr>
        <w:bidi/>
        <w:rPr>
          <w:rFonts w:cs="Titr"/>
          <w:b/>
          <w:bCs/>
          <w:sz w:val="16"/>
          <w:szCs w:val="16"/>
          <w:rtl/>
          <w:lang w:bidi="fa-IR"/>
        </w:rPr>
      </w:pPr>
      <w:r w:rsidRPr="002B6434">
        <w:rPr>
          <w:rFonts w:cs="Titr" w:hint="cs"/>
          <w:b/>
          <w:bCs/>
          <w:sz w:val="16"/>
          <w:szCs w:val="16"/>
          <w:rtl/>
          <w:lang w:bidi="fa-IR"/>
        </w:rPr>
        <w:t>مديريت محترم</w:t>
      </w:r>
      <w:r w:rsidR="00237B14" w:rsidRPr="002B6434">
        <w:rPr>
          <w:rFonts w:cs="Titr" w:hint="cs"/>
          <w:b/>
          <w:bCs/>
          <w:sz w:val="16"/>
          <w:szCs w:val="16"/>
          <w:rtl/>
          <w:lang w:bidi="fa-IR"/>
        </w:rPr>
        <w:t xml:space="preserve"> توزيع</w:t>
      </w:r>
      <w:r w:rsidRPr="002B6434">
        <w:rPr>
          <w:rFonts w:cs="Titr" w:hint="cs"/>
          <w:b/>
          <w:bCs/>
          <w:sz w:val="16"/>
          <w:szCs w:val="16"/>
          <w:rtl/>
          <w:lang w:bidi="fa-IR"/>
        </w:rPr>
        <w:t xml:space="preserve"> برق شهرستان</w:t>
      </w:r>
      <w:bookmarkStart w:id="1" w:name="OLE_LINK5"/>
      <w:bookmarkStart w:id="2" w:name="OLE_LINK6"/>
      <w:r w:rsidRPr="002B6434">
        <w:rPr>
          <w:rFonts w:cs="Titr" w:hint="cs"/>
          <w:b/>
          <w:bCs/>
          <w:sz w:val="16"/>
          <w:szCs w:val="16"/>
          <w:rtl/>
          <w:lang w:bidi="fa-IR"/>
        </w:rPr>
        <w:t>.</w:t>
      </w:r>
      <w:bookmarkStart w:id="3" w:name="OLE_LINK3"/>
      <w:bookmarkStart w:id="4" w:name="OLE_LINK4"/>
      <w:r w:rsidRPr="002B6434">
        <w:rPr>
          <w:rFonts w:cs="Titr" w:hint="cs"/>
          <w:b/>
          <w:bCs/>
          <w:sz w:val="16"/>
          <w:szCs w:val="16"/>
          <w:rtl/>
          <w:lang w:bidi="fa-IR"/>
        </w:rPr>
        <w:t>...</w:t>
      </w:r>
      <w:r w:rsidR="00FD2A74" w:rsidRPr="002B6434">
        <w:rPr>
          <w:rFonts w:cs="Titr" w:hint="cs"/>
          <w:b/>
          <w:bCs/>
          <w:sz w:val="16"/>
          <w:szCs w:val="16"/>
          <w:rtl/>
          <w:lang w:bidi="fa-IR"/>
        </w:rPr>
        <w:t>.</w:t>
      </w:r>
      <w:bookmarkEnd w:id="3"/>
      <w:bookmarkEnd w:id="4"/>
      <w:r w:rsidR="00FD2A74" w:rsidRPr="002B6434">
        <w:rPr>
          <w:rFonts w:cs="Titr" w:hint="cs"/>
          <w:b/>
          <w:bCs/>
          <w:sz w:val="16"/>
          <w:szCs w:val="16"/>
          <w:rtl/>
          <w:lang w:bidi="fa-IR"/>
        </w:rPr>
        <w:t>..</w:t>
      </w:r>
      <w:r w:rsidR="00D40919" w:rsidRPr="00D40919">
        <w:rPr>
          <w:rFonts w:cs="Titr" w:hint="cs"/>
          <w:b/>
          <w:bCs/>
          <w:sz w:val="16"/>
          <w:szCs w:val="16"/>
          <w:rtl/>
          <w:lang w:bidi="fa-IR"/>
        </w:rPr>
        <w:t xml:space="preserve"> </w:t>
      </w:r>
      <w:r w:rsidR="00D40919" w:rsidRPr="002B6434">
        <w:rPr>
          <w:rFonts w:cs="Titr" w:hint="cs"/>
          <w:b/>
          <w:bCs/>
          <w:sz w:val="16"/>
          <w:szCs w:val="16"/>
          <w:rtl/>
          <w:lang w:bidi="fa-IR"/>
        </w:rPr>
        <w:t>...</w:t>
      </w:r>
      <w:r w:rsidR="00D40919" w:rsidRPr="00D40919">
        <w:rPr>
          <w:rFonts w:cs="Titr" w:hint="cs"/>
          <w:b/>
          <w:bCs/>
          <w:sz w:val="16"/>
          <w:szCs w:val="16"/>
          <w:rtl/>
          <w:lang w:bidi="fa-IR"/>
        </w:rPr>
        <w:t xml:space="preserve"> </w:t>
      </w:r>
      <w:r w:rsidR="00D40919" w:rsidRPr="002B6434">
        <w:rPr>
          <w:rFonts w:cs="Titr" w:hint="cs"/>
          <w:b/>
          <w:bCs/>
          <w:sz w:val="16"/>
          <w:szCs w:val="16"/>
          <w:rtl/>
          <w:lang w:bidi="fa-IR"/>
        </w:rPr>
        <w:t>.......</w:t>
      </w:r>
      <w:r w:rsidR="00D40919" w:rsidRPr="00D40919">
        <w:rPr>
          <w:rFonts w:cs="Titr" w:hint="cs"/>
          <w:b/>
          <w:bCs/>
          <w:sz w:val="16"/>
          <w:szCs w:val="16"/>
          <w:rtl/>
          <w:lang w:bidi="fa-IR"/>
        </w:rPr>
        <w:t xml:space="preserve"> </w:t>
      </w:r>
      <w:r w:rsidR="00D40919" w:rsidRPr="002B6434">
        <w:rPr>
          <w:rFonts w:cs="Titr" w:hint="cs"/>
          <w:b/>
          <w:bCs/>
          <w:sz w:val="16"/>
          <w:szCs w:val="16"/>
          <w:rtl/>
          <w:lang w:bidi="fa-IR"/>
        </w:rPr>
        <w:t>.....</w:t>
      </w:r>
      <w:bookmarkEnd w:id="1"/>
      <w:bookmarkEnd w:id="2"/>
    </w:p>
    <w:p w:rsidR="004129D5" w:rsidRPr="002B6434" w:rsidRDefault="004129D5" w:rsidP="0048139B">
      <w:pPr>
        <w:bidi/>
        <w:jc w:val="both"/>
        <w:rPr>
          <w:rFonts w:cs="Titr"/>
          <w:b/>
          <w:bCs/>
          <w:sz w:val="16"/>
          <w:szCs w:val="16"/>
          <w:rtl/>
          <w:lang w:bidi="fa-IR"/>
        </w:rPr>
      </w:pPr>
      <w:r w:rsidRPr="002B6434">
        <w:rPr>
          <w:rFonts w:cs="Titr" w:hint="cs"/>
          <w:b/>
          <w:bCs/>
          <w:sz w:val="16"/>
          <w:szCs w:val="16"/>
          <w:rtl/>
          <w:lang w:bidi="fa-IR"/>
        </w:rPr>
        <w:t xml:space="preserve">باسلام ،عطف به نامه </w:t>
      </w:r>
      <w:r w:rsidR="0048139B">
        <w:rPr>
          <w:rFonts w:cs="Titr" w:hint="cs"/>
          <w:b/>
          <w:bCs/>
          <w:sz w:val="16"/>
          <w:szCs w:val="16"/>
          <w:rtl/>
          <w:lang w:bidi="fa-IR"/>
        </w:rPr>
        <w:t xml:space="preserve">فوق الذکر </w:t>
      </w:r>
      <w:r w:rsidR="002B6434">
        <w:rPr>
          <w:rFonts w:cs="Titr"/>
          <w:b/>
          <w:bCs/>
          <w:sz w:val="16"/>
          <w:szCs w:val="16"/>
          <w:lang w:bidi="fa-IR"/>
        </w:rPr>
        <w:t xml:space="preserve"> </w:t>
      </w:r>
      <w:r w:rsidRPr="002B6434">
        <w:rPr>
          <w:rFonts w:cs="Titr" w:hint="cs"/>
          <w:b/>
          <w:bCs/>
          <w:sz w:val="16"/>
          <w:szCs w:val="16"/>
          <w:rtl/>
          <w:lang w:bidi="fa-IR"/>
        </w:rPr>
        <w:t xml:space="preserve">آن مديريت در خصوص انتخاب گزينه تعرفه صنعتي </w:t>
      </w:r>
      <w:r w:rsidR="00DB340A" w:rsidRPr="002B6434">
        <w:rPr>
          <w:rFonts w:cs="Titr" w:hint="cs"/>
          <w:b/>
          <w:bCs/>
          <w:sz w:val="16"/>
          <w:szCs w:val="16"/>
          <w:rtl/>
          <w:lang w:bidi="fa-IR"/>
        </w:rPr>
        <w:t xml:space="preserve">انشعاب </w:t>
      </w:r>
      <w:r w:rsidR="006076D5" w:rsidRPr="002B6434">
        <w:rPr>
          <w:rFonts w:cs="Titr" w:hint="cs"/>
          <w:b/>
          <w:bCs/>
          <w:sz w:val="16"/>
          <w:szCs w:val="16"/>
          <w:rtl/>
          <w:lang w:bidi="fa-IR"/>
        </w:rPr>
        <w:t xml:space="preserve"> </w:t>
      </w:r>
      <w:r w:rsidR="00DB340A" w:rsidRPr="002B6434">
        <w:rPr>
          <w:rFonts w:cs="Titr" w:hint="cs"/>
          <w:b/>
          <w:bCs/>
          <w:sz w:val="16"/>
          <w:szCs w:val="16"/>
          <w:rtl/>
          <w:lang w:bidi="fa-IR"/>
        </w:rPr>
        <w:t xml:space="preserve">اينجانب  </w:t>
      </w:r>
      <w:r w:rsidR="00D40919">
        <w:rPr>
          <w:rFonts w:cs="Titr" w:hint="cs"/>
          <w:b/>
          <w:bCs/>
          <w:sz w:val="16"/>
          <w:szCs w:val="16"/>
          <w:rtl/>
          <w:lang w:bidi="fa-IR"/>
        </w:rPr>
        <w:t xml:space="preserve">....... ... </w:t>
      </w:r>
      <w:bookmarkStart w:id="5" w:name="OLE_LINK7"/>
      <w:bookmarkStart w:id="6" w:name="OLE_LINK8"/>
      <w:r w:rsidR="00D40919">
        <w:rPr>
          <w:rFonts w:cs="Titr" w:hint="cs"/>
          <w:b/>
          <w:bCs/>
          <w:sz w:val="16"/>
          <w:szCs w:val="16"/>
          <w:rtl/>
          <w:lang w:bidi="fa-IR"/>
        </w:rPr>
        <w:t xml:space="preserve">....... </w:t>
      </w:r>
      <w:bookmarkStart w:id="7" w:name="OLE_LINK9"/>
      <w:bookmarkStart w:id="8" w:name="OLE_LINK10"/>
      <w:r w:rsidR="00D40919">
        <w:rPr>
          <w:rFonts w:cs="Titr" w:hint="cs"/>
          <w:b/>
          <w:bCs/>
          <w:sz w:val="16"/>
          <w:szCs w:val="16"/>
          <w:rtl/>
          <w:lang w:bidi="fa-IR"/>
        </w:rPr>
        <w:t>.</w:t>
      </w:r>
      <w:bookmarkEnd w:id="5"/>
      <w:bookmarkEnd w:id="6"/>
      <w:r w:rsidR="00D40919">
        <w:rPr>
          <w:rFonts w:cs="Titr" w:hint="cs"/>
          <w:b/>
          <w:bCs/>
          <w:sz w:val="16"/>
          <w:szCs w:val="16"/>
          <w:rtl/>
          <w:lang w:bidi="fa-IR"/>
        </w:rPr>
        <w:t>..</w:t>
      </w:r>
      <w:r w:rsidR="00D40919" w:rsidRPr="00D40919">
        <w:rPr>
          <w:rFonts w:cs="Titr" w:hint="cs"/>
          <w:b/>
          <w:bCs/>
          <w:sz w:val="16"/>
          <w:szCs w:val="16"/>
          <w:rtl/>
          <w:lang w:bidi="fa-IR"/>
        </w:rPr>
        <w:t xml:space="preserve"> </w:t>
      </w:r>
      <w:r w:rsidR="00D40919">
        <w:rPr>
          <w:rFonts w:cs="Titr" w:hint="cs"/>
          <w:b/>
          <w:bCs/>
          <w:sz w:val="16"/>
          <w:szCs w:val="16"/>
          <w:rtl/>
          <w:lang w:bidi="fa-IR"/>
        </w:rPr>
        <w:t xml:space="preserve">....... </w:t>
      </w:r>
      <w:bookmarkEnd w:id="7"/>
      <w:bookmarkEnd w:id="8"/>
      <w:r w:rsidR="00D40919">
        <w:rPr>
          <w:rFonts w:cs="Titr" w:hint="cs"/>
          <w:b/>
          <w:bCs/>
          <w:sz w:val="16"/>
          <w:szCs w:val="16"/>
          <w:rtl/>
          <w:lang w:bidi="fa-IR"/>
        </w:rPr>
        <w:t>...</w:t>
      </w:r>
      <w:r w:rsidR="00D40919" w:rsidRPr="00D40919">
        <w:rPr>
          <w:rFonts w:cs="Titr" w:hint="cs"/>
          <w:b/>
          <w:bCs/>
          <w:sz w:val="16"/>
          <w:szCs w:val="16"/>
          <w:rtl/>
          <w:lang w:bidi="fa-IR"/>
        </w:rPr>
        <w:t xml:space="preserve"> </w:t>
      </w:r>
      <w:r w:rsidR="00D40919">
        <w:rPr>
          <w:rFonts w:cs="Titr" w:hint="cs"/>
          <w:b/>
          <w:bCs/>
          <w:sz w:val="16"/>
          <w:szCs w:val="16"/>
          <w:rtl/>
          <w:lang w:bidi="fa-IR"/>
        </w:rPr>
        <w:t>..........</w:t>
      </w:r>
      <w:r w:rsidR="00DB340A" w:rsidRPr="002B6434">
        <w:rPr>
          <w:rFonts w:cs="Titr" w:hint="cs"/>
          <w:b/>
          <w:bCs/>
          <w:sz w:val="16"/>
          <w:szCs w:val="16"/>
          <w:rtl/>
          <w:lang w:bidi="fa-IR"/>
        </w:rPr>
        <w:t xml:space="preserve"> </w:t>
      </w:r>
      <w:r w:rsidR="006076D5" w:rsidRPr="002B6434">
        <w:rPr>
          <w:rFonts w:cs="Titr" w:hint="cs"/>
          <w:b/>
          <w:bCs/>
          <w:sz w:val="16"/>
          <w:szCs w:val="16"/>
          <w:rtl/>
          <w:lang w:bidi="fa-IR"/>
        </w:rPr>
        <w:t xml:space="preserve"> </w:t>
      </w:r>
      <w:r w:rsidR="00DB340A" w:rsidRPr="002B6434">
        <w:rPr>
          <w:rFonts w:cs="Titr" w:hint="cs"/>
          <w:b/>
          <w:bCs/>
          <w:sz w:val="16"/>
          <w:szCs w:val="16"/>
          <w:rtl/>
          <w:lang w:bidi="fa-IR"/>
        </w:rPr>
        <w:t xml:space="preserve"> به</w:t>
      </w:r>
      <w:r w:rsidR="005C3D2C" w:rsidRPr="002B6434">
        <w:rPr>
          <w:rFonts w:cs="Titr" w:hint="cs"/>
          <w:b/>
          <w:bCs/>
          <w:sz w:val="16"/>
          <w:szCs w:val="16"/>
          <w:rtl/>
          <w:lang w:bidi="fa-IR"/>
        </w:rPr>
        <w:t xml:space="preserve"> شماره </w:t>
      </w:r>
      <w:r w:rsidR="006076D5" w:rsidRPr="002B6434">
        <w:rPr>
          <w:rFonts w:cs="Titr" w:hint="cs"/>
          <w:b/>
          <w:bCs/>
          <w:sz w:val="16"/>
          <w:szCs w:val="16"/>
          <w:rtl/>
          <w:lang w:bidi="fa-IR"/>
        </w:rPr>
        <w:t>رمز رايانه(شناسه قبض):</w:t>
      </w:r>
      <w:r w:rsidR="00DB4FD9" w:rsidRPr="002B6434">
        <w:rPr>
          <w:rFonts w:cs="Titr" w:hint="cs"/>
          <w:b/>
          <w:bCs/>
          <w:sz w:val="16"/>
          <w:szCs w:val="16"/>
          <w:rtl/>
          <w:lang w:bidi="fa-IR"/>
        </w:rPr>
        <w:t>.......</w:t>
      </w:r>
      <w:r w:rsidR="002B6434">
        <w:rPr>
          <w:rFonts w:cs="Titr"/>
          <w:b/>
          <w:bCs/>
          <w:sz w:val="16"/>
          <w:szCs w:val="16"/>
          <w:lang w:bidi="fa-IR"/>
        </w:rPr>
        <w:t>........</w:t>
      </w:r>
      <w:r w:rsidR="00DB4FD9" w:rsidRPr="002B6434">
        <w:rPr>
          <w:rFonts w:cs="Titr" w:hint="cs"/>
          <w:b/>
          <w:bCs/>
          <w:sz w:val="16"/>
          <w:szCs w:val="16"/>
          <w:rtl/>
          <w:lang w:bidi="fa-IR"/>
        </w:rPr>
        <w:t>....</w:t>
      </w:r>
      <w:r w:rsidR="00DB340A" w:rsidRPr="002B6434">
        <w:rPr>
          <w:rFonts w:cs="Titr" w:hint="cs"/>
          <w:b/>
          <w:bCs/>
          <w:sz w:val="16"/>
          <w:szCs w:val="16"/>
          <w:rtl/>
          <w:lang w:bidi="fa-IR"/>
        </w:rPr>
        <w:t xml:space="preserve"> </w:t>
      </w:r>
      <w:r w:rsidR="006076D5" w:rsidRPr="002B6434">
        <w:rPr>
          <w:rFonts w:cs="Titr" w:hint="cs"/>
          <w:b/>
          <w:bCs/>
          <w:sz w:val="16"/>
          <w:szCs w:val="16"/>
          <w:rtl/>
          <w:lang w:bidi="fa-IR"/>
        </w:rPr>
        <w:t>پرونده</w:t>
      </w:r>
      <w:r w:rsidR="00DB340A" w:rsidRPr="002B6434">
        <w:rPr>
          <w:rFonts w:cs="Titr" w:hint="cs"/>
          <w:b/>
          <w:bCs/>
          <w:sz w:val="16"/>
          <w:szCs w:val="16"/>
          <w:rtl/>
          <w:lang w:bidi="fa-IR"/>
        </w:rPr>
        <w:t xml:space="preserve">   </w:t>
      </w:r>
      <w:r w:rsidR="00DB4FD9" w:rsidRPr="002B6434">
        <w:rPr>
          <w:rFonts w:cs="Titr" w:hint="cs"/>
          <w:b/>
          <w:bCs/>
          <w:sz w:val="16"/>
          <w:szCs w:val="16"/>
          <w:rtl/>
          <w:lang w:bidi="fa-IR"/>
        </w:rPr>
        <w:t>...</w:t>
      </w:r>
      <w:r w:rsidR="002B6434">
        <w:rPr>
          <w:rFonts w:cs="Titr"/>
          <w:b/>
          <w:bCs/>
          <w:sz w:val="16"/>
          <w:szCs w:val="16"/>
          <w:lang w:bidi="fa-IR"/>
        </w:rPr>
        <w:t>...</w:t>
      </w:r>
      <w:r w:rsidR="00DB4FD9" w:rsidRPr="002B6434">
        <w:rPr>
          <w:rFonts w:cs="Titr" w:hint="cs"/>
          <w:b/>
          <w:bCs/>
          <w:sz w:val="16"/>
          <w:szCs w:val="16"/>
          <w:rtl/>
          <w:lang w:bidi="fa-IR"/>
        </w:rPr>
        <w:t>...</w:t>
      </w:r>
      <w:r w:rsidR="002B6434">
        <w:rPr>
          <w:rFonts w:cs="Titr"/>
          <w:b/>
          <w:bCs/>
          <w:sz w:val="16"/>
          <w:szCs w:val="16"/>
          <w:lang w:bidi="fa-IR"/>
        </w:rPr>
        <w:t>....</w:t>
      </w:r>
      <w:r w:rsidR="00DB4FD9" w:rsidRPr="002B6434">
        <w:rPr>
          <w:rFonts w:cs="Titr" w:hint="cs"/>
          <w:b/>
          <w:bCs/>
          <w:sz w:val="16"/>
          <w:szCs w:val="16"/>
          <w:rtl/>
          <w:lang w:bidi="fa-IR"/>
        </w:rPr>
        <w:t>.......</w:t>
      </w:r>
      <w:r w:rsidR="00DB340A" w:rsidRPr="002B6434">
        <w:rPr>
          <w:rFonts w:cs="Titr" w:hint="cs"/>
          <w:b/>
          <w:bCs/>
          <w:sz w:val="16"/>
          <w:szCs w:val="16"/>
          <w:rtl/>
          <w:lang w:bidi="fa-IR"/>
        </w:rPr>
        <w:t xml:space="preserve">  از جانب خود/يا به نمايندگي از سوي صاحب امتياز اين اشتراك </w:t>
      </w:r>
      <w:r w:rsidR="00291FC2" w:rsidRPr="002B6434">
        <w:rPr>
          <w:rFonts w:cs="Titr" w:hint="cs"/>
          <w:b/>
          <w:bCs/>
          <w:sz w:val="16"/>
          <w:szCs w:val="16"/>
          <w:rtl/>
          <w:lang w:bidi="fa-IR"/>
        </w:rPr>
        <w:t xml:space="preserve"> </w:t>
      </w:r>
      <w:r w:rsidR="00DB340A" w:rsidRPr="0048139B">
        <w:rPr>
          <w:rFonts w:cs="Titr" w:hint="cs"/>
          <w:b/>
          <w:bCs/>
          <w:sz w:val="16"/>
          <w:szCs w:val="16"/>
          <w:rtl/>
          <w:lang w:bidi="fa-IR"/>
        </w:rPr>
        <w:t xml:space="preserve">گزينه انتخابي </w:t>
      </w:r>
      <w:r w:rsidR="0048139B" w:rsidRPr="0048139B">
        <w:rPr>
          <w:rFonts w:cs="Titr" w:hint="cs"/>
          <w:b/>
          <w:bCs/>
          <w:sz w:val="16"/>
          <w:szCs w:val="16"/>
          <w:rtl/>
          <w:lang w:bidi="fa-IR"/>
        </w:rPr>
        <w:t xml:space="preserve">گزينه 1      </w:t>
      </w:r>
      <w:r w:rsidR="0048139B" w:rsidRPr="00EC0435">
        <w:rPr>
          <w:rFonts w:cs="Titr" w:hint="cs"/>
          <w:b/>
          <w:bCs/>
          <w:sz w:val="28"/>
          <w:szCs w:val="28"/>
          <w:rtl/>
          <w:lang w:bidi="fa-IR"/>
        </w:rPr>
        <w:t xml:space="preserve"> </w:t>
      </w:r>
      <w:r w:rsidR="0048139B" w:rsidRPr="00EC0435">
        <w:rPr>
          <w:rFonts w:cs="Titr" w:hint="cs"/>
          <w:b/>
          <w:bCs/>
          <w:sz w:val="28"/>
          <w:szCs w:val="28"/>
          <w:lang w:bidi="fa-IR"/>
        </w:rPr>
        <w:sym w:font="Wingdings 2" w:char="F02A"/>
      </w:r>
      <w:r w:rsidR="0048139B" w:rsidRPr="0048139B">
        <w:rPr>
          <w:rFonts w:cs="Titr" w:hint="cs"/>
          <w:b/>
          <w:bCs/>
          <w:sz w:val="16"/>
          <w:szCs w:val="16"/>
          <w:rtl/>
          <w:lang w:bidi="fa-IR"/>
        </w:rPr>
        <w:t xml:space="preserve">    گزينه 2    </w:t>
      </w:r>
      <w:r w:rsidR="0048139B" w:rsidRPr="00EC0435">
        <w:rPr>
          <w:rFonts w:cs="Titr" w:hint="cs"/>
          <w:b/>
          <w:bCs/>
          <w:sz w:val="28"/>
          <w:szCs w:val="28"/>
          <w:lang w:bidi="fa-IR"/>
        </w:rPr>
        <w:sym w:font="Wingdings 2" w:char="F02A"/>
      </w:r>
      <w:r w:rsidR="0048139B" w:rsidRPr="00EC0435">
        <w:rPr>
          <w:rFonts w:cs="Titr" w:hint="cs"/>
          <w:b/>
          <w:bCs/>
          <w:sz w:val="28"/>
          <w:szCs w:val="28"/>
          <w:rtl/>
          <w:lang w:bidi="fa-IR"/>
        </w:rPr>
        <w:t xml:space="preserve">  </w:t>
      </w:r>
      <w:r w:rsidR="0048139B" w:rsidRPr="0048139B">
        <w:rPr>
          <w:rFonts w:cs="Titr" w:hint="cs"/>
          <w:b/>
          <w:bCs/>
          <w:sz w:val="16"/>
          <w:szCs w:val="16"/>
          <w:rtl/>
          <w:lang w:bidi="fa-IR"/>
        </w:rPr>
        <w:t xml:space="preserve">   گزينه 3</w:t>
      </w:r>
      <w:r w:rsidR="00DB340A" w:rsidRPr="002B6434">
        <w:rPr>
          <w:rFonts w:cs="Titr" w:hint="cs"/>
          <w:b/>
          <w:bCs/>
          <w:sz w:val="16"/>
          <w:szCs w:val="16"/>
          <w:rtl/>
          <w:lang w:bidi="fa-IR"/>
        </w:rPr>
        <w:t xml:space="preserve">  </w:t>
      </w:r>
      <w:r w:rsidR="0048139B">
        <w:rPr>
          <w:rFonts w:cs="Titr" w:hint="cs"/>
          <w:b/>
          <w:bCs/>
          <w:sz w:val="16"/>
          <w:szCs w:val="16"/>
          <w:rtl/>
          <w:lang w:bidi="fa-IR"/>
        </w:rPr>
        <w:t xml:space="preserve">   </w:t>
      </w:r>
      <w:r w:rsidR="0048139B" w:rsidRPr="00EC0435">
        <w:rPr>
          <w:rFonts w:cs="Titr" w:hint="cs"/>
          <w:b/>
          <w:bCs/>
          <w:sz w:val="28"/>
          <w:szCs w:val="28"/>
          <w:rtl/>
          <w:lang w:bidi="fa-IR"/>
        </w:rPr>
        <w:t xml:space="preserve"> </w:t>
      </w:r>
      <w:r w:rsidR="0048139B" w:rsidRPr="00EC0435">
        <w:rPr>
          <w:rFonts w:cs="Titr" w:hint="cs"/>
          <w:b/>
          <w:bCs/>
          <w:sz w:val="28"/>
          <w:szCs w:val="28"/>
          <w:lang w:bidi="fa-IR"/>
        </w:rPr>
        <w:sym w:font="Wingdings 2" w:char="F02A"/>
      </w:r>
      <w:r w:rsidR="0048139B">
        <w:rPr>
          <w:rFonts w:cs="Titr" w:hint="cs"/>
          <w:b/>
          <w:bCs/>
          <w:sz w:val="16"/>
          <w:szCs w:val="16"/>
          <w:rtl/>
          <w:lang w:bidi="fa-IR"/>
        </w:rPr>
        <w:t xml:space="preserve">     </w:t>
      </w:r>
      <w:r w:rsidR="00DB340A" w:rsidRPr="002B6434">
        <w:rPr>
          <w:rFonts w:cs="Titr" w:hint="cs"/>
          <w:b/>
          <w:bCs/>
          <w:sz w:val="16"/>
          <w:szCs w:val="16"/>
          <w:rtl/>
          <w:lang w:bidi="fa-IR"/>
        </w:rPr>
        <w:t>را براي اعمال در نرخ هاي برق مصرفي خود انتخاب مينمايم.</w:t>
      </w:r>
      <w:r w:rsidR="0048139B" w:rsidRPr="0048139B">
        <w:rPr>
          <w:rFonts w:cs="Titr" w:hint="cs"/>
          <w:b/>
          <w:bCs/>
          <w:noProof/>
          <w:sz w:val="16"/>
          <w:szCs w:val="16"/>
          <w:rtl/>
          <w:lang w:bidi="fa-IR"/>
        </w:rPr>
        <w:t xml:space="preserve"> </w:t>
      </w:r>
    </w:p>
    <w:p w:rsidR="00C26BBE" w:rsidRPr="002B6434" w:rsidRDefault="00C26BBE" w:rsidP="00CD3A41">
      <w:pPr>
        <w:bidi/>
        <w:rPr>
          <w:rFonts w:cs="Titr"/>
          <w:b/>
          <w:bCs/>
          <w:sz w:val="16"/>
          <w:szCs w:val="16"/>
          <w:rtl/>
          <w:lang w:bidi="fa-IR"/>
        </w:rPr>
      </w:pPr>
      <w:r w:rsidRPr="002B6434">
        <w:rPr>
          <w:rFonts w:cs="Titr" w:hint="cs"/>
          <w:b/>
          <w:bCs/>
          <w:sz w:val="16"/>
          <w:szCs w:val="16"/>
          <w:rtl/>
          <w:lang w:bidi="fa-IR"/>
        </w:rPr>
        <w:t>مهر وامضاء</w:t>
      </w:r>
    </w:p>
    <w:p w:rsidR="00C26BBE" w:rsidRDefault="00C26BBE" w:rsidP="00460267">
      <w:pPr>
        <w:bidi/>
        <w:rPr>
          <w:rFonts w:cs="Titr"/>
          <w:b/>
          <w:bCs/>
          <w:sz w:val="16"/>
          <w:szCs w:val="16"/>
          <w:rtl/>
          <w:lang w:bidi="fa-IR"/>
        </w:rPr>
      </w:pPr>
      <w:r w:rsidRPr="002B6434">
        <w:rPr>
          <w:rFonts w:cs="Titr" w:hint="cs"/>
          <w:b/>
          <w:bCs/>
          <w:sz w:val="16"/>
          <w:szCs w:val="16"/>
          <w:rtl/>
          <w:lang w:bidi="fa-IR"/>
        </w:rPr>
        <w:t xml:space="preserve">كدملي:                 </w:t>
      </w:r>
      <w:r w:rsidR="00187F16" w:rsidRPr="002B6434">
        <w:rPr>
          <w:rFonts w:cs="Titr" w:hint="cs"/>
          <w:b/>
          <w:bCs/>
          <w:sz w:val="16"/>
          <w:szCs w:val="16"/>
          <w:rtl/>
          <w:lang w:bidi="fa-IR"/>
        </w:rPr>
        <w:t xml:space="preserve">  </w:t>
      </w:r>
      <w:r w:rsidRPr="002B6434">
        <w:rPr>
          <w:rFonts w:cs="Titr" w:hint="cs"/>
          <w:b/>
          <w:bCs/>
          <w:sz w:val="16"/>
          <w:szCs w:val="16"/>
          <w:rtl/>
          <w:lang w:bidi="fa-IR"/>
        </w:rPr>
        <w:t xml:space="preserve"> </w:t>
      </w:r>
      <w:r w:rsidR="00187F16" w:rsidRPr="002B6434">
        <w:rPr>
          <w:rFonts w:cs="Titr" w:hint="cs"/>
          <w:b/>
          <w:bCs/>
          <w:sz w:val="16"/>
          <w:szCs w:val="16"/>
          <w:rtl/>
          <w:lang w:bidi="fa-IR"/>
        </w:rPr>
        <w:t xml:space="preserve">     </w:t>
      </w:r>
      <w:r w:rsidRPr="002B6434">
        <w:rPr>
          <w:rFonts w:cs="Titr" w:hint="cs"/>
          <w:b/>
          <w:bCs/>
          <w:sz w:val="16"/>
          <w:szCs w:val="16"/>
          <w:rtl/>
          <w:lang w:bidi="fa-IR"/>
        </w:rPr>
        <w:t xml:space="preserve">            شماره تلفن:                     </w:t>
      </w:r>
      <w:r w:rsidR="00187F16" w:rsidRPr="002B6434">
        <w:rPr>
          <w:rFonts w:cs="Titr" w:hint="cs"/>
          <w:b/>
          <w:bCs/>
          <w:sz w:val="16"/>
          <w:szCs w:val="16"/>
          <w:rtl/>
          <w:lang w:bidi="fa-IR"/>
        </w:rPr>
        <w:t xml:space="preserve">     </w:t>
      </w:r>
      <w:r w:rsidRPr="002B6434">
        <w:rPr>
          <w:rFonts w:cs="Titr" w:hint="cs"/>
          <w:b/>
          <w:bCs/>
          <w:sz w:val="16"/>
          <w:szCs w:val="16"/>
          <w:rtl/>
          <w:lang w:bidi="fa-IR"/>
        </w:rPr>
        <w:t xml:space="preserve">  </w:t>
      </w:r>
      <w:r w:rsidR="00187F16" w:rsidRPr="002B6434">
        <w:rPr>
          <w:rFonts w:cs="Titr" w:hint="cs"/>
          <w:b/>
          <w:bCs/>
          <w:sz w:val="16"/>
          <w:szCs w:val="16"/>
          <w:rtl/>
          <w:lang w:bidi="fa-IR"/>
        </w:rPr>
        <w:t xml:space="preserve">    </w:t>
      </w:r>
      <w:r w:rsidRPr="002B6434">
        <w:rPr>
          <w:rFonts w:cs="Titr" w:hint="cs"/>
          <w:b/>
          <w:bCs/>
          <w:sz w:val="16"/>
          <w:szCs w:val="16"/>
          <w:rtl/>
          <w:lang w:bidi="fa-IR"/>
        </w:rPr>
        <w:t xml:space="preserve">           شماره همراه</w:t>
      </w:r>
      <w:r w:rsidR="00460267" w:rsidRPr="002B6434">
        <w:rPr>
          <w:rFonts w:cs="Titr" w:hint="cs"/>
          <w:b/>
          <w:bCs/>
          <w:sz w:val="16"/>
          <w:szCs w:val="16"/>
          <w:rtl/>
          <w:lang w:bidi="fa-IR"/>
        </w:rPr>
        <w:t xml:space="preserve"> براي دريافت قبض هرماهه ازطريق پيامک</w:t>
      </w:r>
      <w:r w:rsidRPr="002B6434">
        <w:rPr>
          <w:rFonts w:cs="Titr" w:hint="cs"/>
          <w:b/>
          <w:bCs/>
          <w:sz w:val="16"/>
          <w:szCs w:val="16"/>
          <w:rtl/>
          <w:lang w:bidi="fa-IR"/>
        </w:rPr>
        <w:t xml:space="preserve">:             </w:t>
      </w:r>
      <w:r w:rsidR="00187F16" w:rsidRPr="002B6434">
        <w:rPr>
          <w:rFonts w:cs="Titr" w:hint="cs"/>
          <w:b/>
          <w:bCs/>
          <w:sz w:val="16"/>
          <w:szCs w:val="16"/>
          <w:rtl/>
          <w:lang w:bidi="fa-IR"/>
        </w:rPr>
        <w:t xml:space="preserve">       </w:t>
      </w:r>
      <w:r w:rsidRPr="002B6434">
        <w:rPr>
          <w:rFonts w:cs="Titr" w:hint="cs"/>
          <w:b/>
          <w:bCs/>
          <w:sz w:val="16"/>
          <w:szCs w:val="16"/>
          <w:rtl/>
          <w:lang w:bidi="fa-IR"/>
        </w:rPr>
        <w:t xml:space="preserve">         شماره نمابر:</w:t>
      </w:r>
    </w:p>
    <w:p w:rsidR="00EC0435" w:rsidRDefault="00EC0435" w:rsidP="00EC0435">
      <w:pPr>
        <w:bidi/>
        <w:rPr>
          <w:rFonts w:cs="Titr"/>
          <w:b/>
          <w:bCs/>
          <w:sz w:val="16"/>
          <w:szCs w:val="16"/>
          <w:lang w:bidi="fa-IR"/>
        </w:rPr>
      </w:pPr>
      <w:r>
        <w:rPr>
          <w:rFonts w:cs="Titr"/>
          <w:b/>
          <w:bCs/>
          <w:noProof/>
          <w:sz w:val="16"/>
          <w:szCs w:val="16"/>
        </w:rPr>
        <mc:AlternateContent>
          <mc:Choice Requires="wps">
            <w:drawing>
              <wp:anchor distT="0" distB="0" distL="114300" distR="114300" simplePos="0" relativeHeight="251660288" behindDoc="0" locked="0" layoutInCell="1" allowOverlap="1" wp14:anchorId="4768A616" wp14:editId="14B8629A">
                <wp:simplePos x="0" y="0"/>
                <wp:positionH relativeFrom="column">
                  <wp:posOffset>-530860</wp:posOffset>
                </wp:positionH>
                <wp:positionV relativeFrom="paragraph">
                  <wp:posOffset>143510</wp:posOffset>
                </wp:positionV>
                <wp:extent cx="75438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90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7640A6" id="AutoShape 3" o:spid="_x0000_s1026" type="#_x0000_t32" style="position:absolute;margin-left:-41.8pt;margin-top:11.3pt;width:5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" strokeweight="1.5pt">
                <v:shadow color="#7f7f7f [1601]" opacity=".5" offset="1pt"/>
              </v:shape>
            </w:pict>
          </mc:Fallback>
        </mc:AlternateContent>
      </w:r>
    </w:p>
    <w:p w:rsidR="00F12F69" w:rsidRDefault="00B07FB8" w:rsidP="00EC0435">
      <w:pPr>
        <w:bidi/>
        <w:rPr>
          <w:rFonts w:cs="Titr"/>
          <w:b/>
          <w:bCs/>
          <w:sz w:val="16"/>
          <w:szCs w:val="16"/>
          <w:rtl/>
          <w:lang w:bidi="fa-IR"/>
        </w:rPr>
      </w:pPr>
      <w:r>
        <w:rPr>
          <w:rFonts w:cs="Titr" w:hint="cs"/>
          <w:b/>
          <w:bCs/>
          <w:sz w:val="16"/>
          <w:szCs w:val="16"/>
          <w:rtl/>
          <w:lang w:bidi="fa-IR"/>
        </w:rPr>
        <w:t>تاريخ ورود به دبيرخانه:</w:t>
      </w:r>
      <w:r w:rsidR="004F50CC">
        <w:rPr>
          <w:rFonts w:cs="Titr" w:hint="cs"/>
          <w:b/>
          <w:bCs/>
          <w:sz w:val="16"/>
          <w:szCs w:val="16"/>
          <w:rtl/>
          <w:lang w:bidi="fa-IR"/>
        </w:rPr>
        <w:t xml:space="preserve">                                                        </w:t>
      </w:r>
      <w:r>
        <w:rPr>
          <w:rFonts w:cs="Titr" w:hint="cs"/>
          <w:b/>
          <w:bCs/>
          <w:sz w:val="16"/>
          <w:szCs w:val="16"/>
          <w:rtl/>
          <w:lang w:bidi="fa-IR"/>
        </w:rPr>
        <w:t xml:space="preserve">تاريخ اعمال در سيستم : </w:t>
      </w:r>
      <w:r w:rsidR="004F50CC">
        <w:rPr>
          <w:rFonts w:cs="Titr" w:hint="cs"/>
          <w:b/>
          <w:bCs/>
          <w:sz w:val="16"/>
          <w:szCs w:val="16"/>
          <w:rtl/>
          <w:lang w:bidi="fa-IR"/>
        </w:rPr>
        <w:t xml:space="preserve">                                               </w:t>
      </w:r>
      <w:r>
        <w:rPr>
          <w:rFonts w:cs="Titr" w:hint="cs"/>
          <w:b/>
          <w:bCs/>
          <w:sz w:val="16"/>
          <w:szCs w:val="16"/>
          <w:rtl/>
          <w:lang w:bidi="fa-IR"/>
        </w:rPr>
        <w:t>تاريخ بايگاني:</w:t>
      </w:r>
      <w:r w:rsidR="00EC0435">
        <w:rPr>
          <w:rFonts w:cs="Titr" w:hint="cs"/>
          <w:b/>
          <w:bCs/>
          <w:sz w:val="16"/>
          <w:szCs w:val="16"/>
          <w:rtl/>
          <w:lang w:bidi="fa-IR"/>
        </w:rPr>
        <w:t xml:space="preserve">                                                      </w:t>
      </w:r>
      <w:r w:rsidR="004F50CC">
        <w:rPr>
          <w:rFonts w:cs="Titr" w:hint="cs"/>
          <w:b/>
          <w:bCs/>
          <w:sz w:val="16"/>
          <w:szCs w:val="16"/>
          <w:rtl/>
          <w:lang w:bidi="fa-IR"/>
        </w:rPr>
        <w:t>امضاء:</w:t>
      </w:r>
    </w:p>
    <w:p w:rsidR="00F12F69" w:rsidRPr="00C524B7" w:rsidRDefault="00AE07A6" w:rsidP="00EA426E">
      <w:pPr>
        <w:bidi/>
        <w:spacing w:line="240" w:lineRule="auto"/>
        <w:jc w:val="both"/>
        <w:rPr>
          <w:rFonts w:cs="B Zar"/>
          <w:sz w:val="24"/>
          <w:szCs w:val="24"/>
          <w:rtl/>
          <w:lang w:bidi="fa-IR"/>
        </w:rPr>
      </w:pPr>
      <w:r>
        <w:rPr>
          <w:rFonts w:cs="Titr" w:hint="cs"/>
          <w:b/>
          <w:bCs/>
          <w:sz w:val="16"/>
          <w:szCs w:val="16"/>
          <w:rtl/>
          <w:lang w:bidi="fa-IR"/>
        </w:rPr>
        <w:t xml:space="preserve">   </w:t>
      </w:r>
      <w:r w:rsidR="00F12F69" w:rsidRPr="00C524B7">
        <w:rPr>
          <w:rFonts w:cs="Titr" w:hint="cs"/>
          <w:b/>
          <w:bCs/>
          <w:sz w:val="24"/>
          <w:szCs w:val="24"/>
          <w:u w:val="single"/>
          <w:rtl/>
          <w:lang w:bidi="fa-IR"/>
        </w:rPr>
        <w:t>مهم</w:t>
      </w:r>
      <w:r w:rsidR="00F12F69" w:rsidRPr="00EC0435">
        <w:rPr>
          <w:rFonts w:cs="B Zar" w:hint="cs"/>
          <w:b/>
          <w:bCs/>
          <w:u w:val="single"/>
          <w:rtl/>
          <w:lang w:bidi="fa-IR"/>
        </w:rPr>
        <w:t>: مشترک گرامی هرساله نسبت به بررسی اعتبار مجوز خود با مراجعه به مد</w:t>
      </w:r>
      <w:r w:rsidR="00F12F69" w:rsidRPr="00EC0435">
        <w:rPr>
          <w:rFonts w:cs="B Zar" w:hint="cs"/>
          <w:b/>
          <w:bCs/>
          <w:u w:val="single"/>
          <w:rtl/>
          <w:lang w:bidi="ar-AE"/>
        </w:rPr>
        <w:t>ي</w:t>
      </w:r>
      <w:r w:rsidR="00F12F69" w:rsidRPr="00EC0435">
        <w:rPr>
          <w:rFonts w:cs="B Zar" w:hint="cs"/>
          <w:b/>
          <w:bCs/>
          <w:u w:val="single"/>
          <w:rtl/>
          <w:lang w:bidi="fa-IR"/>
        </w:rPr>
        <w:t>ر</w:t>
      </w:r>
      <w:r w:rsidR="00F12F69" w:rsidRPr="00EC0435">
        <w:rPr>
          <w:rFonts w:cs="B Zar" w:hint="cs"/>
          <w:b/>
          <w:bCs/>
          <w:u w:val="single"/>
          <w:rtl/>
          <w:lang w:bidi="ar-AE"/>
        </w:rPr>
        <w:t>ي</w:t>
      </w:r>
      <w:r w:rsidR="00F12F69" w:rsidRPr="00EC0435">
        <w:rPr>
          <w:rFonts w:cs="B Zar" w:hint="cs"/>
          <w:b/>
          <w:bCs/>
          <w:u w:val="single"/>
          <w:rtl/>
          <w:lang w:bidi="fa-IR"/>
        </w:rPr>
        <w:t>ت توز</w:t>
      </w:r>
      <w:r w:rsidR="00F12F69" w:rsidRPr="00EC0435">
        <w:rPr>
          <w:rFonts w:cs="B Zar" w:hint="cs"/>
          <w:b/>
          <w:bCs/>
          <w:u w:val="single"/>
          <w:rtl/>
          <w:lang w:bidi="ar-AE"/>
        </w:rPr>
        <w:t>ي</w:t>
      </w:r>
      <w:r w:rsidR="00F12F69" w:rsidRPr="00EC0435">
        <w:rPr>
          <w:rFonts w:cs="B Zar" w:hint="cs"/>
          <w:b/>
          <w:bCs/>
          <w:u w:val="single"/>
          <w:rtl/>
          <w:lang w:bidi="fa-IR"/>
        </w:rPr>
        <w:t>ع برق شهرستان مربوطه اقدام فرمائ</w:t>
      </w:r>
      <w:r w:rsidR="00F12F69" w:rsidRPr="00EC0435">
        <w:rPr>
          <w:rFonts w:cs="B Zar" w:hint="cs"/>
          <w:b/>
          <w:bCs/>
          <w:u w:val="single"/>
          <w:rtl/>
          <w:lang w:bidi="ar-AE"/>
        </w:rPr>
        <w:t>ي</w:t>
      </w:r>
      <w:r w:rsidR="00F12F69" w:rsidRPr="00EC0435">
        <w:rPr>
          <w:rFonts w:cs="B Zar" w:hint="cs"/>
          <w:b/>
          <w:bCs/>
          <w:u w:val="single"/>
          <w:rtl/>
          <w:lang w:bidi="fa-IR"/>
        </w:rPr>
        <w:t>د ز</w:t>
      </w:r>
      <w:r w:rsidR="00F12F69" w:rsidRPr="00EC0435">
        <w:rPr>
          <w:rFonts w:cs="B Zar" w:hint="cs"/>
          <w:b/>
          <w:bCs/>
          <w:u w:val="single"/>
          <w:rtl/>
          <w:lang w:bidi="ar-AE"/>
        </w:rPr>
        <w:t>ي</w:t>
      </w:r>
      <w:r w:rsidR="00F12F69" w:rsidRPr="00EC0435">
        <w:rPr>
          <w:rFonts w:cs="B Zar" w:hint="cs"/>
          <w:b/>
          <w:bCs/>
          <w:u w:val="single"/>
          <w:rtl/>
          <w:lang w:bidi="fa-IR"/>
        </w:rPr>
        <w:t>را در صورت انقضاي اعتبار</w:t>
      </w:r>
      <w:r w:rsidR="00F12F69" w:rsidRPr="00EA426E">
        <w:rPr>
          <w:rFonts w:cs="B Zar" w:hint="cs"/>
          <w:u w:val="single"/>
          <w:rtl/>
          <w:lang w:bidi="fa-IR"/>
        </w:rPr>
        <w:t xml:space="preserve"> </w:t>
      </w:r>
      <w:r w:rsidR="00F12F69" w:rsidRPr="00EC0435">
        <w:rPr>
          <w:rFonts w:cs="B Zar" w:hint="cs"/>
          <w:b/>
          <w:bCs/>
          <w:u w:val="single"/>
          <w:rtl/>
          <w:lang w:bidi="fa-IR"/>
        </w:rPr>
        <w:t>مجوز ارائه شده برابر مقررات وزارت ن</w:t>
      </w:r>
      <w:r w:rsidR="00F12F69" w:rsidRPr="00EC0435">
        <w:rPr>
          <w:rFonts w:cs="B Zar" w:hint="cs"/>
          <w:b/>
          <w:bCs/>
          <w:u w:val="single"/>
          <w:rtl/>
          <w:lang w:bidi="ar-AE"/>
        </w:rPr>
        <w:t>ي</w:t>
      </w:r>
      <w:r w:rsidR="00F12F69" w:rsidRPr="00EC0435">
        <w:rPr>
          <w:rFonts w:cs="B Zar" w:hint="cs"/>
          <w:b/>
          <w:bCs/>
          <w:u w:val="single"/>
          <w:rtl/>
          <w:lang w:bidi="fa-IR"/>
        </w:rPr>
        <w:t>رو به م</w:t>
      </w:r>
      <w:r w:rsidR="00F12F69" w:rsidRPr="00EC0435">
        <w:rPr>
          <w:rFonts w:cs="B Zar" w:hint="cs"/>
          <w:b/>
          <w:bCs/>
          <w:u w:val="single"/>
          <w:rtl/>
          <w:lang w:bidi="ar-AE"/>
        </w:rPr>
        <w:t>ي</w:t>
      </w:r>
      <w:r w:rsidR="00F12F69" w:rsidRPr="00EC0435">
        <w:rPr>
          <w:rFonts w:cs="B Zar" w:hint="cs"/>
          <w:b/>
          <w:bCs/>
          <w:u w:val="single"/>
          <w:rtl/>
          <w:lang w:bidi="fa-IR"/>
        </w:rPr>
        <w:t xml:space="preserve">زان </w:t>
      </w:r>
      <w:r w:rsidR="00F12F69" w:rsidRPr="00EC0435">
        <w:rPr>
          <w:rFonts w:cs="B Zar"/>
          <w:b/>
          <w:bCs/>
          <w:u w:val="single"/>
          <w:lang w:bidi="fa-IR"/>
        </w:rPr>
        <w:t>20</w:t>
      </w:r>
      <w:r w:rsidR="00F12F69" w:rsidRPr="00EA426E">
        <w:rPr>
          <w:rFonts w:cs="B Zar" w:hint="cs"/>
          <w:rtl/>
          <w:lang w:bidi="fa-IR"/>
        </w:rPr>
        <w:t xml:space="preserve"> درصد مجموع بهاي انرژي ميان‌باري، اوج‌بار و كم‌باري و نيز بهاي قدرت، تفاوت تعرفه انشعاب آزاد، تجاوز از قدرت و مصارف غيرصنعتي حسب مورد به نسبت تعداد روزهاي غيرمعتبر از كل روزهاي دوره تحت عنوان ”تفاوت انقضاي اعتبار پروانه“ به صورت يك قلم در صورتحساب درج  ومحاسبه مي‌شودومشترک بايستي قبل از اتمام مهلت مجوز نسبت به تمديد وارائه آن به مديريت توزيع  برق شهرستان مربوطه اقدام نمايد.در غير اينصورت هيچگونه اعتراضی جهت اصلاح صورتحساب پذيره نخواهد شد.</w:t>
      </w:r>
    </w:p>
    <w:p w:rsidR="00F12F69" w:rsidRPr="00EA426E" w:rsidRDefault="00F12F69" w:rsidP="00EA426E">
      <w:pPr>
        <w:bidi/>
        <w:spacing w:after="80" w:line="240" w:lineRule="auto"/>
        <w:jc w:val="both"/>
        <w:rPr>
          <w:rFonts w:cs="B Zar"/>
          <w:rtl/>
          <w:lang w:bidi="fa-IR"/>
        </w:rPr>
      </w:pPr>
      <w:r w:rsidRPr="00EA426E">
        <w:rPr>
          <w:rFonts w:cs="B Zar" w:hint="cs"/>
          <w:rtl/>
          <w:lang w:bidi="fa-IR"/>
        </w:rPr>
        <w:t>ا</w:t>
      </w:r>
      <w:r w:rsidR="009D416A" w:rsidRPr="00EA426E">
        <w:rPr>
          <w:rFonts w:cs="B Zar" w:hint="cs"/>
          <w:b/>
          <w:bCs/>
          <w:rtl/>
          <w:lang w:bidi="fa-IR"/>
        </w:rPr>
        <w:t>طل</w:t>
      </w:r>
      <w:r w:rsidRPr="00EA426E">
        <w:rPr>
          <w:rFonts w:cs="B Zar" w:hint="cs"/>
          <w:b/>
          <w:bCs/>
          <w:rtl/>
          <w:lang w:bidi="fa-IR"/>
        </w:rPr>
        <w:t>اعيه</w:t>
      </w:r>
      <w:r w:rsidR="009D416A" w:rsidRPr="00EA426E">
        <w:rPr>
          <w:rFonts w:cs="B Zar" w:hint="cs"/>
          <w:rtl/>
          <w:lang w:bidi="fa-IR"/>
        </w:rPr>
        <w:t>1</w:t>
      </w:r>
      <w:r w:rsidRPr="00EA426E">
        <w:rPr>
          <w:rFonts w:cs="B Zar" w:hint="cs"/>
          <w:rtl/>
          <w:lang w:bidi="fa-IR"/>
        </w:rPr>
        <w:t xml:space="preserve">:به بهاي برق مصرفي مشتركين در ماههاي تير،مرداد و شهريور </w:t>
      </w:r>
      <w:r w:rsidRPr="00EA426E">
        <w:rPr>
          <w:rFonts w:cs="B Zar"/>
          <w:lang w:bidi="fa-IR"/>
        </w:rPr>
        <w:t>20</w:t>
      </w:r>
      <w:r w:rsidRPr="00EA426E">
        <w:rPr>
          <w:rFonts w:cs="B Zar" w:hint="cs"/>
          <w:rtl/>
          <w:lang w:bidi="fa-IR"/>
        </w:rPr>
        <w:t xml:space="preserve"> درصد افزوده ميشود.وبصورت يک قلم در صورتحساب با عنوان پيک فصل درج ميگردد.</w:t>
      </w:r>
    </w:p>
    <w:p w:rsidR="00F12F69" w:rsidRPr="00EA426E" w:rsidRDefault="00F12F69" w:rsidP="00EA426E">
      <w:pPr>
        <w:bidi/>
        <w:spacing w:after="80" w:line="240" w:lineRule="auto"/>
        <w:jc w:val="both"/>
        <w:rPr>
          <w:rFonts w:cs="B Zar"/>
          <w:rtl/>
          <w:lang w:bidi="fa-IR"/>
        </w:rPr>
      </w:pPr>
      <w:r w:rsidRPr="00EA426E">
        <w:rPr>
          <w:rFonts w:cs="B Zar" w:hint="cs"/>
          <w:rtl/>
          <w:lang w:bidi="fa-IR"/>
        </w:rPr>
        <w:lastRenderedPageBreak/>
        <w:t>ا</w:t>
      </w:r>
      <w:r w:rsidRPr="00EA426E">
        <w:rPr>
          <w:rFonts w:cs="B Zar" w:hint="cs"/>
          <w:b/>
          <w:bCs/>
          <w:rtl/>
          <w:lang w:bidi="fa-IR"/>
        </w:rPr>
        <w:t>طلاعيه</w:t>
      </w:r>
      <w:r w:rsidRPr="00EA426E">
        <w:rPr>
          <w:rFonts w:cs="B Zar" w:hint="cs"/>
          <w:rtl/>
          <w:lang w:bidi="fa-IR"/>
        </w:rPr>
        <w:t xml:space="preserve"> </w:t>
      </w:r>
      <w:r w:rsidR="009D416A" w:rsidRPr="00EA426E">
        <w:rPr>
          <w:rFonts w:cs="B Zar" w:hint="cs"/>
          <w:rtl/>
          <w:lang w:bidi="fa-IR"/>
        </w:rPr>
        <w:t>2</w:t>
      </w:r>
      <w:r w:rsidRPr="00EA426E">
        <w:rPr>
          <w:rFonts w:cs="B Zar" w:hint="cs"/>
          <w:rtl/>
          <w:lang w:bidi="fa-IR"/>
        </w:rPr>
        <w:t xml:space="preserve">: بهاي برق مصرفي آن دسته از مشتركين توليد(صنعت ومعدن)كه ضوابط مندرج در بند 3-36-4 آئين نامه تكميلي تعرفه هاي برق را رعايت نمي نمايند،با ضريب 1.2 محاسبه و دريافت مي گردد.در صورتي كه ميزان استفاده غير توليد(صنعت و معدن) اين دسته از مشتركين به بيش از </w:t>
      </w:r>
      <w:r w:rsidRPr="00EA426E">
        <w:rPr>
          <w:rFonts w:cs="B Zar"/>
          <w:lang w:bidi="fa-IR"/>
        </w:rPr>
        <w:t>20</w:t>
      </w:r>
      <w:r w:rsidRPr="00EA426E">
        <w:rPr>
          <w:rFonts w:cs="B Zar" w:hint="cs"/>
          <w:rtl/>
          <w:lang w:bidi="fa-IR"/>
        </w:rPr>
        <w:t>درصد برسد،مطابق با بند 45-4 آئين نامه تكميلي تعرفه هاي برق با ايشان رفتار خواهد شد.</w:t>
      </w:r>
    </w:p>
    <w:p w:rsidR="00F12F69" w:rsidRPr="00EA426E" w:rsidRDefault="00F12F69" w:rsidP="00EA426E">
      <w:pPr>
        <w:bidi/>
        <w:spacing w:after="80" w:line="240" w:lineRule="auto"/>
        <w:jc w:val="both"/>
        <w:rPr>
          <w:rFonts w:cs="B Zar"/>
          <w:rtl/>
          <w:lang w:bidi="fa-IR"/>
        </w:rPr>
      </w:pPr>
      <w:r w:rsidRPr="00EA426E">
        <w:rPr>
          <w:rFonts w:cs="B Zar" w:hint="cs"/>
          <w:b/>
          <w:bCs/>
          <w:rtl/>
          <w:lang w:bidi="fa-IR"/>
        </w:rPr>
        <w:t>اطلاعي</w:t>
      </w:r>
      <w:r w:rsidR="009D416A" w:rsidRPr="00EA426E">
        <w:rPr>
          <w:rFonts w:cs="B Zar" w:hint="cs"/>
          <w:b/>
          <w:bCs/>
          <w:rtl/>
          <w:lang w:bidi="fa-IR"/>
        </w:rPr>
        <w:t>ه</w:t>
      </w:r>
      <w:r w:rsidR="009D416A" w:rsidRPr="00EA426E">
        <w:rPr>
          <w:rFonts w:cs="B Zar" w:hint="cs"/>
          <w:rtl/>
          <w:lang w:bidi="fa-IR"/>
        </w:rPr>
        <w:t>3</w:t>
      </w:r>
      <w:r w:rsidRPr="00EA426E">
        <w:rPr>
          <w:rFonts w:cs="B Zar" w:hint="cs"/>
          <w:rtl/>
          <w:lang w:bidi="fa-IR"/>
        </w:rPr>
        <w:t>: براي تعرفه هاي صنعت ومعدن،گزينه هاي متفاوت بانرخهاي انرژي وقدرتهاي مختلف در نظر گرفته شده است تا مشتركين با هرساختار و فرآيند توليدي بتوانند هزينه برق را به حداقل ممكن كاهش دهند.</w:t>
      </w:r>
    </w:p>
    <w:p w:rsidR="00F12F69" w:rsidRPr="00EA426E" w:rsidRDefault="00F12F69" w:rsidP="00EA426E">
      <w:pPr>
        <w:bidi/>
        <w:spacing w:after="80" w:line="240" w:lineRule="auto"/>
        <w:jc w:val="both"/>
        <w:rPr>
          <w:rFonts w:cs="B Zar"/>
          <w:rtl/>
          <w:lang w:bidi="fa-IR"/>
        </w:rPr>
      </w:pPr>
      <w:r w:rsidRPr="00EA426E">
        <w:rPr>
          <w:rFonts w:cs="B Zar" w:hint="cs"/>
          <w:rtl/>
          <w:lang w:bidi="fa-IR"/>
        </w:rPr>
        <w:t>ا</w:t>
      </w:r>
      <w:r w:rsidRPr="00EA426E">
        <w:rPr>
          <w:rFonts w:cs="B Zar" w:hint="cs"/>
          <w:b/>
          <w:bCs/>
          <w:rtl/>
          <w:lang w:bidi="fa-IR"/>
        </w:rPr>
        <w:t xml:space="preserve">طلاعيه </w:t>
      </w:r>
      <w:r w:rsidRPr="00EA426E">
        <w:rPr>
          <w:rFonts w:cs="B Zar" w:hint="cs"/>
          <w:rtl/>
          <w:lang w:bidi="fa-IR"/>
        </w:rPr>
        <w:t>4: متوسط نرخ دريافتي از صنايع كمتر از متوسط نرخ فروش برق مي باشد.</w:t>
      </w:r>
    </w:p>
    <w:p w:rsidR="00F12F69" w:rsidRPr="00EA426E" w:rsidRDefault="00F12F69" w:rsidP="00EA426E">
      <w:pPr>
        <w:bidi/>
        <w:spacing w:after="80" w:line="240" w:lineRule="auto"/>
        <w:jc w:val="both"/>
        <w:rPr>
          <w:rFonts w:cs="B Zar"/>
          <w:rtl/>
          <w:lang w:bidi="fa-IR"/>
        </w:rPr>
      </w:pPr>
      <w:r w:rsidRPr="00EA426E">
        <w:rPr>
          <w:rFonts w:cs="B Zar" w:hint="cs"/>
          <w:rtl/>
          <w:lang w:bidi="fa-IR"/>
        </w:rPr>
        <w:t>ا</w:t>
      </w:r>
      <w:r w:rsidRPr="00EA426E">
        <w:rPr>
          <w:rFonts w:cs="B Zar" w:hint="cs"/>
          <w:b/>
          <w:bCs/>
          <w:rtl/>
          <w:lang w:bidi="fa-IR"/>
        </w:rPr>
        <w:t>طلاعيه</w:t>
      </w:r>
      <w:r w:rsidR="009D416A" w:rsidRPr="00EA426E">
        <w:rPr>
          <w:rFonts w:cs="B Zar" w:hint="cs"/>
          <w:b/>
          <w:bCs/>
          <w:rtl/>
          <w:lang w:bidi="fa-IR"/>
        </w:rPr>
        <w:t>5</w:t>
      </w:r>
      <w:r w:rsidRPr="00EA426E">
        <w:rPr>
          <w:rFonts w:cs="B Zar" w:hint="cs"/>
          <w:rtl/>
          <w:lang w:bidi="fa-IR"/>
        </w:rPr>
        <w:t>: بهاي قدرت انشعابهاي با قدرت بيش از 30 كيلووات را براساس قدرت قرائت شده (حداقل معادل 90 درصد قدرت قراردادي) و نرخ مربوطه محاسبه مي‌نماييم.</w:t>
      </w:r>
    </w:p>
    <w:p w:rsidR="00F12F69" w:rsidRPr="00EA426E" w:rsidRDefault="00F12F69" w:rsidP="00EA426E">
      <w:pPr>
        <w:bidi/>
        <w:spacing w:after="80" w:line="240" w:lineRule="auto"/>
        <w:jc w:val="both"/>
        <w:rPr>
          <w:rFonts w:cs="B Zar"/>
          <w:rtl/>
          <w:lang w:bidi="fa-IR"/>
        </w:rPr>
      </w:pPr>
      <w:r w:rsidRPr="00EA426E">
        <w:rPr>
          <w:rFonts w:cs="B Zar" w:hint="cs"/>
          <w:b/>
          <w:bCs/>
          <w:rtl/>
          <w:lang w:bidi="fa-IR"/>
        </w:rPr>
        <w:t>اطلاعيه</w:t>
      </w:r>
      <w:r w:rsidR="009D416A" w:rsidRPr="00EA426E">
        <w:rPr>
          <w:rFonts w:cs="B Zar" w:hint="cs"/>
          <w:rtl/>
          <w:lang w:bidi="fa-IR"/>
        </w:rPr>
        <w:t>6</w:t>
      </w:r>
      <w:r w:rsidRPr="00EA426E">
        <w:rPr>
          <w:rFonts w:cs="B Zar" w:hint="cs"/>
          <w:rtl/>
          <w:lang w:bidi="fa-IR"/>
        </w:rPr>
        <w:t>: بيست درصد مجموع بهاي انرژي ميان‌باري، اوج‌بار و كم‌باري و نيز بهاي قدرت اشتراكهايي كه بدون پرداخت هزينه انشعاب داير شده‌اند، محاسبه و تحت عنوان “ تفاوت تعرفه انشعاب آزاد” به صورت يك قلم در صورتحساب درج مي‌شود.(انشعابات برق موقت وآزاد)</w:t>
      </w:r>
    </w:p>
    <w:p w:rsidR="00482300" w:rsidRPr="00EA426E" w:rsidRDefault="00F12F69" w:rsidP="00EA426E">
      <w:pPr>
        <w:bidi/>
        <w:spacing w:after="80" w:line="240" w:lineRule="auto"/>
        <w:rPr>
          <w:rFonts w:cs="B Zar"/>
          <w:rtl/>
          <w:lang w:bidi="fa-IR"/>
        </w:rPr>
      </w:pPr>
      <w:r w:rsidRPr="00EA426E">
        <w:rPr>
          <w:rFonts w:cs="B Zar" w:hint="cs"/>
          <w:b/>
          <w:bCs/>
          <w:rtl/>
          <w:lang w:bidi="fa-IR"/>
        </w:rPr>
        <w:t>اطلاعيه</w:t>
      </w:r>
      <w:r w:rsidRPr="00EA426E">
        <w:rPr>
          <w:rFonts w:cs="B Zar" w:hint="cs"/>
          <w:rtl/>
          <w:lang w:bidi="fa-IR"/>
        </w:rPr>
        <w:t xml:space="preserve"> </w:t>
      </w:r>
      <w:r w:rsidR="009D416A" w:rsidRPr="00EA426E">
        <w:rPr>
          <w:rFonts w:cs="B Zar" w:hint="cs"/>
          <w:rtl/>
          <w:lang w:bidi="fa-IR"/>
        </w:rPr>
        <w:t>7</w:t>
      </w:r>
      <w:r w:rsidRPr="00EA426E">
        <w:rPr>
          <w:rFonts w:cs="B Zar" w:hint="cs"/>
          <w:rtl/>
          <w:lang w:bidi="fa-IR"/>
        </w:rPr>
        <w:t xml:space="preserve">:درصورت </w:t>
      </w:r>
      <w:r w:rsidRPr="00EA426E">
        <w:rPr>
          <w:rFonts w:cs="B Zar"/>
          <w:rtl/>
          <w:lang w:bidi="fa-IR"/>
        </w:rPr>
        <w:t>تجاوزازقدرت قراردادي مشتركين با قدرت بيش از30 كيلووات پس از يك دوره صدوراخطاريه كتـبي به</w:t>
      </w:r>
      <w:r w:rsidRPr="00EA426E">
        <w:rPr>
          <w:rFonts w:cs="B Zar" w:hint="cs"/>
          <w:rtl/>
          <w:lang w:bidi="fa-IR"/>
        </w:rPr>
        <w:t xml:space="preserve"> اين</w:t>
      </w:r>
      <w:r w:rsidRPr="00EA426E">
        <w:rPr>
          <w:rFonts w:cs="B Zar"/>
          <w:rtl/>
          <w:lang w:bidi="fa-IR"/>
        </w:rPr>
        <w:t xml:space="preserve"> صورت اقدام</w:t>
      </w:r>
      <w:r w:rsidRPr="00EA426E">
        <w:rPr>
          <w:rFonts w:cs="B Zar" w:hint="cs"/>
          <w:rtl/>
          <w:lang w:bidi="fa-IR"/>
        </w:rPr>
        <w:t xml:space="preserve">  </w:t>
      </w:r>
      <w:r w:rsidR="00482300" w:rsidRPr="00EA426E">
        <w:rPr>
          <w:rFonts w:cs="B Zar"/>
          <w:rtl/>
          <w:lang w:bidi="fa-IR"/>
        </w:rPr>
        <w:t>مي‌شود</w:t>
      </w:r>
      <w:r w:rsidR="00482300" w:rsidRPr="00EA426E">
        <w:rPr>
          <w:rFonts w:cs="B Zar" w:hint="cs"/>
          <w:rtl/>
          <w:lang w:bidi="fa-IR"/>
        </w:rPr>
        <w:t>.</w:t>
      </w:r>
    </w:p>
    <w:p w:rsidR="00482300" w:rsidRPr="00EA426E" w:rsidRDefault="00F12F69" w:rsidP="00EA426E">
      <w:pPr>
        <w:bidi/>
        <w:spacing w:after="80" w:line="240" w:lineRule="auto"/>
        <w:jc w:val="both"/>
        <w:rPr>
          <w:rFonts w:cs="B Zar"/>
          <w:rtl/>
          <w:lang w:bidi="fa-IR"/>
        </w:rPr>
      </w:pPr>
      <w:r w:rsidRPr="00EA426E">
        <w:rPr>
          <w:rFonts w:cs="B Zar"/>
          <w:rtl/>
          <w:lang w:bidi="fa-IR"/>
        </w:rPr>
        <w:t>اگرتفاوت قدرت مصرفي وقراردادي كوچكتر يامساوي10درصدقدرت مصرفـي باشد مجموع بهاي انرژي ميان</w:t>
      </w:r>
      <w:r w:rsidRPr="00EA426E">
        <w:rPr>
          <w:rFonts w:cs="B Zar" w:hint="cs"/>
          <w:rtl/>
          <w:lang w:bidi="fa-IR"/>
        </w:rPr>
        <w:t>با</w:t>
      </w:r>
      <w:r w:rsidRPr="00EA426E">
        <w:rPr>
          <w:rFonts w:cs="B Zar"/>
          <w:rtl/>
          <w:lang w:bidi="fa-IR"/>
        </w:rPr>
        <w:t>ري،كم‌ باري واوج‌بار،بهاي قدرت وتفاوت تعرفه</w:t>
      </w:r>
      <w:r w:rsidRPr="00EA426E">
        <w:rPr>
          <w:rFonts w:cs="B Zar" w:hint="cs"/>
          <w:rtl/>
          <w:lang w:bidi="fa-IR"/>
        </w:rPr>
        <w:t xml:space="preserve"> </w:t>
      </w:r>
      <w:r w:rsidRPr="00EA426E">
        <w:rPr>
          <w:rFonts w:cs="B Zar"/>
          <w:rtl/>
          <w:lang w:bidi="fa-IR"/>
        </w:rPr>
        <w:t xml:space="preserve">انشعاب آزاددرضريب </w:t>
      </w:r>
      <w:r w:rsidR="00E51D38" w:rsidRPr="00EA426E">
        <w:rPr>
          <w:rFonts w:cs="B Zar" w:hint="cs"/>
          <w:rtl/>
          <w:lang w:bidi="fa-IR"/>
        </w:rPr>
        <w:t>«</w:t>
      </w:r>
      <w:r w:rsidR="00E51D38" w:rsidRPr="00EA426E">
        <w:rPr>
          <w:rFonts w:cs="B Zar"/>
          <w:rtl/>
          <w:lang w:bidi="fa-IR"/>
        </w:rPr>
        <w:t xml:space="preserve"> </w:t>
      </w:r>
      <w:r w:rsidR="00E51D38" w:rsidRPr="00EA426E">
        <w:rPr>
          <w:rFonts w:cs="B Zar" w:hint="cs"/>
          <w:rtl/>
          <w:lang w:bidi="fa-IR"/>
        </w:rPr>
        <w:t>5/0×[قدرت مصرفي÷(قدرت قراردادي-قدرت مصرفي) ] »</w:t>
      </w:r>
      <w:r w:rsidR="00482300" w:rsidRPr="00EA426E">
        <w:rPr>
          <w:rFonts w:cs="B Zar" w:hint="cs"/>
          <w:rtl/>
          <w:lang w:bidi="fa-IR"/>
        </w:rPr>
        <w:t xml:space="preserve">ضرب </w:t>
      </w:r>
      <w:r w:rsidRPr="00EA426E">
        <w:rPr>
          <w:rFonts w:cs="B Zar"/>
          <w:rtl/>
          <w:lang w:bidi="fa-IR"/>
        </w:rPr>
        <w:t>و تحت عنوان «تجاوز از قدرت» به صورت يك قلم</w:t>
      </w:r>
      <w:r w:rsidRPr="00EA426E">
        <w:rPr>
          <w:rFonts w:cs="B Zar" w:hint="cs"/>
          <w:rtl/>
          <w:lang w:bidi="fa-IR"/>
        </w:rPr>
        <w:t xml:space="preserve"> </w:t>
      </w:r>
      <w:r w:rsidRPr="00EA426E">
        <w:rPr>
          <w:rFonts w:cs="B Zar"/>
          <w:rtl/>
          <w:lang w:bidi="fa-IR"/>
        </w:rPr>
        <w:t>درصورتحساب درج مي‌شود.</w:t>
      </w:r>
    </w:p>
    <w:p w:rsidR="00482300" w:rsidRPr="00EA426E" w:rsidRDefault="00F12F69" w:rsidP="00EA426E">
      <w:pPr>
        <w:bidi/>
        <w:spacing w:after="80" w:line="240" w:lineRule="auto"/>
        <w:jc w:val="both"/>
        <w:rPr>
          <w:rFonts w:cs="B Zar"/>
          <w:rtl/>
          <w:lang w:bidi="fa-IR"/>
        </w:rPr>
      </w:pPr>
      <w:r w:rsidRPr="00EA426E">
        <w:rPr>
          <w:rFonts w:cs="B Zar" w:hint="cs"/>
          <w:rtl/>
          <w:lang w:bidi="fa-IR"/>
        </w:rPr>
        <w:t>ا</w:t>
      </w:r>
      <w:r w:rsidRPr="00EA426E">
        <w:rPr>
          <w:rFonts w:cs="B Zar"/>
          <w:rtl/>
          <w:lang w:bidi="fa-IR"/>
        </w:rPr>
        <w:t xml:space="preserve">گـر </w:t>
      </w:r>
      <w:r w:rsidR="00482300" w:rsidRPr="00EA426E">
        <w:rPr>
          <w:rFonts w:cs="B Zar" w:hint="cs"/>
          <w:rtl/>
          <w:lang w:bidi="fa-IR"/>
        </w:rPr>
        <w:t xml:space="preserve">تفاوت قدرت مصرفي و قراردادي بزرگتر از </w:t>
      </w:r>
      <w:r w:rsidRPr="00EA426E">
        <w:rPr>
          <w:rFonts w:cs="B Zar" w:hint="cs"/>
          <w:rtl/>
          <w:lang w:bidi="fa-IR"/>
        </w:rPr>
        <w:t xml:space="preserve"> </w:t>
      </w:r>
      <w:r w:rsidRPr="00EA426E">
        <w:rPr>
          <w:rFonts w:cs="B Zar"/>
          <w:rtl/>
          <w:lang w:bidi="fa-IR"/>
        </w:rPr>
        <w:t>10</w:t>
      </w:r>
      <w:r w:rsidRPr="00EA426E">
        <w:rPr>
          <w:rFonts w:cs="B Zar" w:hint="cs"/>
          <w:rtl/>
          <w:lang w:bidi="fa-IR"/>
        </w:rPr>
        <w:t xml:space="preserve"> </w:t>
      </w:r>
      <w:r w:rsidRPr="00EA426E">
        <w:rPr>
          <w:rFonts w:cs="B Zar"/>
          <w:rtl/>
          <w:lang w:bidi="fa-IR"/>
        </w:rPr>
        <w:t>درصدقدرت مصرفي باشد</w:t>
      </w:r>
      <w:r w:rsidR="00482300" w:rsidRPr="00EA426E">
        <w:rPr>
          <w:rFonts w:cs="B Zar"/>
          <w:rtl/>
          <w:lang w:bidi="fa-IR"/>
        </w:rPr>
        <w:t>مجموع بهاي انرژي ميان</w:t>
      </w:r>
      <w:r w:rsidR="00482300" w:rsidRPr="00EA426E">
        <w:rPr>
          <w:rFonts w:cs="B Zar" w:hint="cs"/>
          <w:rtl/>
          <w:lang w:bidi="fa-IR"/>
        </w:rPr>
        <w:t>با</w:t>
      </w:r>
      <w:r w:rsidR="00482300" w:rsidRPr="00EA426E">
        <w:rPr>
          <w:rFonts w:cs="B Zar"/>
          <w:rtl/>
          <w:lang w:bidi="fa-IR"/>
        </w:rPr>
        <w:t>ري،كم‌ باري واوج‌بار،بهاي قدرت وتفاوت تعرفه</w:t>
      </w:r>
      <w:r w:rsidR="00482300" w:rsidRPr="00EA426E">
        <w:rPr>
          <w:rFonts w:cs="B Zar" w:hint="cs"/>
          <w:rtl/>
          <w:lang w:bidi="fa-IR"/>
        </w:rPr>
        <w:t xml:space="preserve"> </w:t>
      </w:r>
      <w:r w:rsidR="00482300" w:rsidRPr="00EA426E">
        <w:rPr>
          <w:rFonts w:cs="B Zar"/>
          <w:rtl/>
          <w:lang w:bidi="fa-IR"/>
        </w:rPr>
        <w:t xml:space="preserve">انشعاب آزاددرضريب </w:t>
      </w:r>
      <w:r w:rsidR="00482300" w:rsidRPr="00EA426E">
        <w:rPr>
          <w:rFonts w:cs="B Zar" w:hint="cs"/>
          <w:rtl/>
          <w:lang w:bidi="fa-IR"/>
        </w:rPr>
        <w:t>«</w:t>
      </w:r>
      <w:r w:rsidR="00482300" w:rsidRPr="00EA426E">
        <w:rPr>
          <w:rFonts w:cs="B Zar"/>
          <w:rtl/>
          <w:lang w:bidi="fa-IR"/>
        </w:rPr>
        <w:t xml:space="preserve"> </w:t>
      </w:r>
      <w:r w:rsidR="00482300" w:rsidRPr="00EA426E">
        <w:rPr>
          <w:rFonts w:cs="B Zar" w:hint="cs"/>
          <w:rtl/>
          <w:lang w:bidi="fa-IR"/>
        </w:rPr>
        <w:t xml:space="preserve">05/0- [قدرت مصرفي÷(قدرت قراردادي-قدرت مصرفي) ] »ضرب </w:t>
      </w:r>
      <w:r w:rsidR="00482300" w:rsidRPr="00EA426E">
        <w:rPr>
          <w:rFonts w:cs="B Zar"/>
          <w:rtl/>
          <w:lang w:bidi="fa-IR"/>
        </w:rPr>
        <w:t>و تحت عنوان «تجاوز از قدرت» به صورت يك قلم</w:t>
      </w:r>
      <w:r w:rsidR="00482300" w:rsidRPr="00EA426E">
        <w:rPr>
          <w:rFonts w:cs="B Zar" w:hint="cs"/>
          <w:rtl/>
          <w:lang w:bidi="fa-IR"/>
        </w:rPr>
        <w:t xml:space="preserve"> </w:t>
      </w:r>
      <w:r w:rsidR="00482300" w:rsidRPr="00EA426E">
        <w:rPr>
          <w:rFonts w:cs="B Zar"/>
          <w:rtl/>
          <w:lang w:bidi="fa-IR"/>
        </w:rPr>
        <w:t>درصورتحساب درج مي‌شود</w:t>
      </w:r>
      <w:r w:rsidR="00482300" w:rsidRPr="00EA426E">
        <w:rPr>
          <w:rFonts w:cs="B Zar" w:hint="cs"/>
          <w:rtl/>
          <w:lang w:bidi="fa-IR"/>
        </w:rPr>
        <w:t>.</w:t>
      </w:r>
    </w:p>
    <w:p w:rsidR="00F12F69" w:rsidRPr="00EA426E" w:rsidRDefault="00EC0435" w:rsidP="00EA426E">
      <w:pPr>
        <w:bidi/>
        <w:spacing w:after="80" w:line="240" w:lineRule="auto"/>
        <w:jc w:val="both"/>
        <w:rPr>
          <w:rFonts w:cs="B Zar"/>
          <w:rtl/>
          <w:lang w:bidi="fa-IR"/>
        </w:rPr>
      </w:pPr>
      <w:r>
        <w:rPr>
          <w:rFonts w:cs="B Zar" w:hint="cs"/>
          <w:rtl/>
          <w:lang w:bidi="fa-IR"/>
        </w:rPr>
        <w:t>از</w:t>
      </w:r>
      <w:r w:rsidR="00F12F69" w:rsidRPr="00EA426E">
        <w:rPr>
          <w:rFonts w:cs="B Zar"/>
          <w:rtl/>
          <w:lang w:bidi="fa-IR"/>
        </w:rPr>
        <w:t>آنجاكه بهاي قدرت مشتركين مشمول گزينه3مساوي صفر مي‌باشد،لذا درصورت ادامه تجاوزازقدرت قراردادي مشتركين مشمول گزينه3صرفاًمجموع بهاي انرژي ميان</w:t>
      </w:r>
      <w:r w:rsidR="00F12F69" w:rsidRPr="00EA426E">
        <w:rPr>
          <w:rFonts w:cs="B Zar" w:hint="cs"/>
          <w:rtl/>
          <w:lang w:bidi="fa-IR"/>
        </w:rPr>
        <w:t>‌</w:t>
      </w:r>
      <w:r w:rsidR="00F12F69" w:rsidRPr="00EA426E">
        <w:rPr>
          <w:rFonts w:cs="B Zar"/>
          <w:rtl/>
          <w:lang w:bidi="fa-IR"/>
        </w:rPr>
        <w:t>باري،كم</w:t>
      </w:r>
      <w:r w:rsidR="00F12F69" w:rsidRPr="00EA426E">
        <w:rPr>
          <w:rFonts w:cs="B Zar" w:hint="cs"/>
          <w:rtl/>
          <w:lang w:bidi="fa-IR"/>
        </w:rPr>
        <w:t>‌</w:t>
      </w:r>
      <w:r w:rsidR="00F12F69" w:rsidRPr="00EA426E">
        <w:rPr>
          <w:rFonts w:cs="B Zar"/>
          <w:rtl/>
          <w:lang w:bidi="fa-IR"/>
        </w:rPr>
        <w:t>باري واوج‌</w:t>
      </w:r>
      <w:r w:rsidR="00F12F69" w:rsidRPr="00EA426E">
        <w:rPr>
          <w:rFonts w:cs="B Zar" w:hint="cs"/>
          <w:rtl/>
          <w:lang w:bidi="fa-IR"/>
        </w:rPr>
        <w:t>‌</w:t>
      </w:r>
      <w:r w:rsidR="00F12F69" w:rsidRPr="00EA426E">
        <w:rPr>
          <w:rFonts w:cs="B Zar"/>
          <w:rtl/>
          <w:lang w:bidi="fa-IR"/>
        </w:rPr>
        <w:t xml:space="preserve">باروتفـاوت تعرفه انشعاب آزاددرمحاسبه«تجاوز از قدرت» براساس </w:t>
      </w:r>
      <w:r w:rsidR="00F12F69" w:rsidRPr="00EA426E">
        <w:rPr>
          <w:rFonts w:cs="B Zar" w:hint="cs"/>
          <w:rtl/>
          <w:lang w:bidi="fa-IR"/>
        </w:rPr>
        <w:t xml:space="preserve">بند </w:t>
      </w:r>
      <w:r w:rsidR="00482300" w:rsidRPr="00EA426E">
        <w:rPr>
          <w:rFonts w:cs="B Zar" w:hint="cs"/>
          <w:rtl/>
          <w:lang w:bidi="fa-IR"/>
        </w:rPr>
        <w:t>هاي بالا</w:t>
      </w:r>
      <w:r w:rsidR="00F12F69" w:rsidRPr="00EA426E">
        <w:rPr>
          <w:rFonts w:cs="B Zar" w:hint="cs"/>
          <w:rtl/>
          <w:lang w:bidi="fa-IR"/>
        </w:rPr>
        <w:t xml:space="preserve"> (بزرگتر</w:t>
      </w:r>
      <w:r w:rsidR="00482300" w:rsidRPr="00EA426E">
        <w:rPr>
          <w:rFonts w:cs="B Zar" w:hint="cs"/>
          <w:rtl/>
          <w:lang w:bidi="fa-IR"/>
        </w:rPr>
        <w:t>و کوچکتر</w:t>
      </w:r>
      <w:r w:rsidR="00F12F69" w:rsidRPr="00EA426E">
        <w:rPr>
          <w:rFonts w:cs="B Zar" w:hint="cs"/>
          <w:rtl/>
          <w:lang w:bidi="fa-IR"/>
        </w:rPr>
        <w:t xml:space="preserve"> از ده درصد)ملاک</w:t>
      </w:r>
      <w:r w:rsidR="00F12F69" w:rsidRPr="00EA426E">
        <w:rPr>
          <w:rFonts w:cs="B Zar"/>
          <w:rtl/>
          <w:lang w:bidi="fa-IR"/>
        </w:rPr>
        <w:t xml:space="preserve"> عمل قرار مي‌گيرد</w:t>
      </w:r>
      <w:r w:rsidR="00F12F69" w:rsidRPr="00EA426E">
        <w:rPr>
          <w:rFonts w:cs="B Zar" w:hint="cs"/>
          <w:rtl/>
          <w:lang w:bidi="fa-IR"/>
        </w:rPr>
        <w:t xml:space="preserve">. </w:t>
      </w:r>
    </w:p>
    <w:p w:rsidR="00F12F69" w:rsidRPr="00C524B7" w:rsidRDefault="00F12F69" w:rsidP="00EA426E">
      <w:pPr>
        <w:bidi/>
        <w:spacing w:after="80" w:line="240" w:lineRule="auto"/>
        <w:ind w:left="707" w:hanging="707"/>
        <w:jc w:val="both"/>
        <w:rPr>
          <w:rFonts w:cs="B Zar"/>
          <w:sz w:val="24"/>
          <w:szCs w:val="24"/>
          <w:rtl/>
          <w:lang w:bidi="fa-IR"/>
        </w:rPr>
      </w:pPr>
      <w:r w:rsidRPr="00EA426E">
        <w:rPr>
          <w:rFonts w:cs="B Zar" w:hint="cs"/>
          <w:b/>
          <w:bCs/>
          <w:rtl/>
          <w:lang w:bidi="fa-IR"/>
        </w:rPr>
        <w:t>اطلاعيه</w:t>
      </w:r>
      <w:r w:rsidRPr="00EA426E">
        <w:rPr>
          <w:rFonts w:cs="B Zar" w:hint="cs"/>
          <w:rtl/>
          <w:lang w:bidi="fa-IR"/>
        </w:rPr>
        <w:t>8: بهاي انرژي راكتيوانشعابهاي با قدرت بيش از30كيلووات باضرب ضريب زيان درمجموع بهاي انرژي ميان‌باري،اوج‌بارو كم‌باري ونيز بهاي قدرت، تفاوت تعرفه انشعاب آزاد،تجاوزاز قدرت،مصارف غيرصنعتي وتفاوت انقضاي اعتبار پروانه حسب مورد با رعايت سقف 595 ريال به ازاي هر كيلووارساعت محاسبه و در صورتحساب درج مي‌شود</w:t>
      </w:r>
      <w:r w:rsidRPr="00C524B7">
        <w:rPr>
          <w:rFonts w:cs="B Zar" w:hint="cs"/>
          <w:sz w:val="24"/>
          <w:szCs w:val="24"/>
          <w:rtl/>
          <w:lang w:bidi="fa-IR"/>
        </w:rPr>
        <w:t>.</w:t>
      </w:r>
    </w:p>
    <w:tbl>
      <w:tblPr>
        <w:tblStyle w:val="TableGrid"/>
        <w:tblW w:w="0" w:type="auto"/>
        <w:tblInd w:w="675" w:type="dxa"/>
        <w:tblLook w:val="04A0" w:firstRow="1" w:lastRow="0" w:firstColumn="1" w:lastColumn="0" w:noHBand="0" w:noVBand="1"/>
      </w:tblPr>
      <w:tblGrid>
        <w:gridCol w:w="6096"/>
        <w:gridCol w:w="1701"/>
        <w:gridCol w:w="1701"/>
      </w:tblGrid>
      <w:tr w:rsidR="00F12F69" w:rsidRPr="00C524B7" w:rsidTr="007A312C">
        <w:tc>
          <w:tcPr>
            <w:tcW w:w="6096" w:type="dxa"/>
            <w:tcBorders>
              <w:top w:val="single" w:sz="12" w:space="0" w:color="000000" w:themeColor="text1"/>
              <w:left w:val="single" w:sz="12" w:space="0" w:color="000000" w:themeColor="text1"/>
              <w:right w:val="single" w:sz="12" w:space="0" w:color="000000" w:themeColor="text1"/>
            </w:tcBorders>
          </w:tcPr>
          <w:p w:rsidR="00F12F69" w:rsidRPr="001D3C81" w:rsidRDefault="00F12F69" w:rsidP="00C524B7">
            <w:pPr>
              <w:jc w:val="right"/>
              <w:rPr>
                <w:rFonts w:cs="B Zar"/>
                <w:b/>
                <w:bCs/>
                <w:sz w:val="20"/>
                <w:szCs w:val="20"/>
                <w:rtl/>
                <w:lang w:bidi="ar-AE"/>
              </w:rPr>
            </w:pPr>
            <w:r w:rsidRPr="001D3C81">
              <w:rPr>
                <w:rFonts w:cs="B Zar" w:hint="cs"/>
                <w:b/>
                <w:bCs/>
                <w:sz w:val="20"/>
                <w:szCs w:val="20"/>
                <w:rtl/>
                <w:lang w:bidi="ar-AE"/>
              </w:rPr>
              <w:t>انشعاب هاي روي فشار متوسط 33،20و11كيلوولت</w:t>
            </w:r>
          </w:p>
        </w:tc>
        <w:tc>
          <w:tcPr>
            <w:tcW w:w="1701" w:type="dxa"/>
            <w:tcBorders>
              <w:top w:val="single" w:sz="12" w:space="0" w:color="000000" w:themeColor="text1"/>
              <w:left w:val="single" w:sz="12" w:space="0" w:color="000000" w:themeColor="text1"/>
              <w:right w:val="single" w:sz="12" w:space="0" w:color="000000" w:themeColor="text1"/>
            </w:tcBorders>
          </w:tcPr>
          <w:p w:rsidR="00F12F69" w:rsidRPr="001D3C81" w:rsidRDefault="00F12F69" w:rsidP="00C524B7">
            <w:pPr>
              <w:spacing w:line="10" w:lineRule="atLeast"/>
              <w:jc w:val="right"/>
              <w:rPr>
                <w:rFonts w:cs="B Zar"/>
                <w:b/>
                <w:bCs/>
                <w:sz w:val="20"/>
                <w:szCs w:val="20"/>
                <w:lang w:bidi="ar-AE"/>
              </w:rPr>
            </w:pPr>
            <w:r w:rsidRPr="001D3C81">
              <w:rPr>
                <w:rFonts w:cs="B Zar"/>
                <w:b/>
                <w:bCs/>
                <w:sz w:val="20"/>
                <w:szCs w:val="20"/>
                <w:lang w:bidi="ar-AE"/>
              </w:rPr>
              <w:t>4-3</w:t>
            </w:r>
          </w:p>
        </w:tc>
        <w:tc>
          <w:tcPr>
            <w:tcW w:w="170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F69" w:rsidRPr="001D3C81" w:rsidRDefault="00F12F69" w:rsidP="00C524B7">
            <w:pPr>
              <w:jc w:val="right"/>
              <w:rPr>
                <w:rFonts w:cs="B Zar"/>
                <w:b/>
                <w:bCs/>
                <w:sz w:val="20"/>
                <w:szCs w:val="20"/>
                <w:lang w:bidi="ar-AE"/>
              </w:rPr>
            </w:pPr>
            <w:r w:rsidRPr="001D3C81">
              <w:rPr>
                <w:rFonts w:cs="B Zar" w:hint="cs"/>
                <w:b/>
                <w:bCs/>
                <w:sz w:val="20"/>
                <w:szCs w:val="20"/>
                <w:rtl/>
                <w:lang w:bidi="ar-AE"/>
              </w:rPr>
              <w:t>الف شامل كدهاي</w:t>
            </w:r>
            <w:r w:rsidRPr="001D3C81">
              <w:rPr>
                <w:rFonts w:cs="B Zar"/>
                <w:b/>
                <w:bCs/>
                <w:sz w:val="20"/>
                <w:szCs w:val="20"/>
                <w:lang w:bidi="ar-AE"/>
              </w:rPr>
              <w:t>-4</w:t>
            </w:r>
          </w:p>
        </w:tc>
      </w:tr>
      <w:tr w:rsidR="00F12F69" w:rsidRPr="00C524B7" w:rsidTr="007A312C">
        <w:tc>
          <w:tcPr>
            <w:tcW w:w="6096" w:type="dxa"/>
            <w:tcBorders>
              <w:left w:val="single" w:sz="12" w:space="0" w:color="000000" w:themeColor="text1"/>
              <w:bottom w:val="single" w:sz="12" w:space="0" w:color="000000" w:themeColor="text1"/>
              <w:right w:val="single" w:sz="12" w:space="0" w:color="000000" w:themeColor="text1"/>
            </w:tcBorders>
          </w:tcPr>
          <w:p w:rsidR="00F12F69" w:rsidRPr="001D3C81" w:rsidRDefault="00F12F69" w:rsidP="00C524B7">
            <w:pPr>
              <w:jc w:val="right"/>
              <w:rPr>
                <w:rFonts w:cs="B Zar"/>
                <w:b/>
                <w:bCs/>
                <w:sz w:val="20"/>
                <w:szCs w:val="20"/>
                <w:lang w:bidi="ar-AE"/>
              </w:rPr>
            </w:pPr>
            <w:r w:rsidRPr="001D3C81">
              <w:rPr>
                <w:rFonts w:cs="B Zar" w:hint="cs"/>
                <w:b/>
                <w:bCs/>
                <w:sz w:val="20"/>
                <w:szCs w:val="20"/>
                <w:rtl/>
                <w:lang w:bidi="ar-AE"/>
              </w:rPr>
              <w:t>انشعابهاي روي فشار ضعيف</w:t>
            </w:r>
          </w:p>
        </w:tc>
        <w:tc>
          <w:tcPr>
            <w:tcW w:w="1701" w:type="dxa"/>
            <w:tcBorders>
              <w:left w:val="single" w:sz="12" w:space="0" w:color="000000" w:themeColor="text1"/>
              <w:bottom w:val="single" w:sz="12" w:space="0" w:color="000000" w:themeColor="text1"/>
              <w:right w:val="single" w:sz="12" w:space="0" w:color="000000" w:themeColor="text1"/>
            </w:tcBorders>
          </w:tcPr>
          <w:p w:rsidR="00F12F69" w:rsidRPr="001D3C81" w:rsidRDefault="00F12F69" w:rsidP="00C524B7">
            <w:pPr>
              <w:spacing w:line="10" w:lineRule="atLeast"/>
              <w:jc w:val="right"/>
              <w:rPr>
                <w:rFonts w:cs="B Zar"/>
                <w:b/>
                <w:bCs/>
                <w:sz w:val="20"/>
                <w:szCs w:val="20"/>
                <w:lang w:bidi="ar-AE"/>
              </w:rPr>
            </w:pPr>
            <w:r w:rsidRPr="001D3C81">
              <w:rPr>
                <w:rFonts w:cs="B Zar"/>
                <w:b/>
                <w:bCs/>
                <w:sz w:val="20"/>
                <w:szCs w:val="20"/>
                <w:lang w:bidi="ar-AE"/>
              </w:rPr>
              <w:t>4-4</w:t>
            </w:r>
          </w:p>
        </w:tc>
        <w:tc>
          <w:tcPr>
            <w:tcW w:w="1701"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F69" w:rsidRPr="001D3C81" w:rsidRDefault="00F12F69" w:rsidP="00C524B7">
            <w:pPr>
              <w:jc w:val="right"/>
              <w:rPr>
                <w:rFonts w:cs="B Zar"/>
                <w:b/>
                <w:bCs/>
                <w:sz w:val="20"/>
                <w:szCs w:val="20"/>
                <w:lang w:bidi="ar-AE"/>
              </w:rPr>
            </w:pPr>
          </w:p>
        </w:tc>
      </w:tr>
      <w:tr w:rsidR="00F12F69" w:rsidRPr="00C524B7" w:rsidTr="007A312C">
        <w:tc>
          <w:tcPr>
            <w:tcW w:w="6096" w:type="dxa"/>
            <w:tcBorders>
              <w:top w:val="single" w:sz="12" w:space="0" w:color="000000" w:themeColor="text1"/>
              <w:left w:val="single" w:sz="12" w:space="0" w:color="000000" w:themeColor="text1"/>
              <w:right w:val="single" w:sz="12" w:space="0" w:color="000000" w:themeColor="text1"/>
            </w:tcBorders>
          </w:tcPr>
          <w:p w:rsidR="00F12F69" w:rsidRPr="001D3C81" w:rsidRDefault="00F12F69" w:rsidP="00C524B7">
            <w:pPr>
              <w:jc w:val="right"/>
              <w:rPr>
                <w:rFonts w:cs="B Zar"/>
                <w:b/>
                <w:bCs/>
                <w:sz w:val="20"/>
                <w:szCs w:val="20"/>
                <w:lang w:bidi="ar-AE"/>
              </w:rPr>
            </w:pPr>
            <w:r w:rsidRPr="001D3C81">
              <w:rPr>
                <w:rFonts w:cs="B Zar" w:hint="cs"/>
                <w:b/>
                <w:bCs/>
                <w:sz w:val="20"/>
                <w:szCs w:val="20"/>
                <w:rtl/>
                <w:lang w:bidi="ar-AE"/>
              </w:rPr>
              <w:t xml:space="preserve">حمل ونقل ريلي </w:t>
            </w:r>
          </w:p>
        </w:tc>
        <w:tc>
          <w:tcPr>
            <w:tcW w:w="1701" w:type="dxa"/>
            <w:tcBorders>
              <w:top w:val="single" w:sz="12" w:space="0" w:color="000000" w:themeColor="text1"/>
              <w:left w:val="single" w:sz="12" w:space="0" w:color="000000" w:themeColor="text1"/>
              <w:right w:val="single" w:sz="12" w:space="0" w:color="000000" w:themeColor="text1"/>
            </w:tcBorders>
          </w:tcPr>
          <w:p w:rsidR="00F12F69" w:rsidRPr="001D3C81" w:rsidRDefault="00F12F69" w:rsidP="00C524B7">
            <w:pPr>
              <w:spacing w:line="10" w:lineRule="atLeast"/>
              <w:jc w:val="right"/>
              <w:rPr>
                <w:rFonts w:cs="B Zar"/>
                <w:b/>
                <w:bCs/>
                <w:sz w:val="20"/>
                <w:szCs w:val="20"/>
                <w:lang w:bidi="ar-AE"/>
              </w:rPr>
            </w:pPr>
            <w:r w:rsidRPr="001D3C81">
              <w:rPr>
                <w:rFonts w:cs="B Zar"/>
                <w:b/>
                <w:bCs/>
                <w:sz w:val="20"/>
                <w:szCs w:val="20"/>
                <w:lang w:bidi="ar-AE"/>
              </w:rPr>
              <w:t>4-5</w:t>
            </w:r>
          </w:p>
        </w:tc>
        <w:tc>
          <w:tcPr>
            <w:tcW w:w="170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F69" w:rsidRPr="001D3C81" w:rsidRDefault="00F12F69" w:rsidP="00C524B7">
            <w:pPr>
              <w:jc w:val="right"/>
              <w:rPr>
                <w:rFonts w:cs="B Zar"/>
                <w:b/>
                <w:bCs/>
                <w:sz w:val="20"/>
                <w:szCs w:val="20"/>
                <w:lang w:bidi="ar-AE"/>
              </w:rPr>
            </w:pPr>
            <w:r w:rsidRPr="001D3C81">
              <w:rPr>
                <w:rFonts w:cs="B Zar" w:hint="cs"/>
                <w:b/>
                <w:bCs/>
                <w:sz w:val="20"/>
                <w:szCs w:val="20"/>
                <w:rtl/>
                <w:lang w:bidi="ar-AE"/>
              </w:rPr>
              <w:t>ب شامل كدهاي</w:t>
            </w:r>
            <w:r w:rsidRPr="001D3C81">
              <w:rPr>
                <w:rFonts w:cs="B Zar"/>
                <w:b/>
                <w:bCs/>
                <w:sz w:val="20"/>
                <w:szCs w:val="20"/>
                <w:lang w:bidi="ar-AE"/>
              </w:rPr>
              <w:t>-4</w:t>
            </w:r>
          </w:p>
        </w:tc>
      </w:tr>
      <w:tr w:rsidR="00F12F69" w:rsidRPr="00C524B7" w:rsidTr="007A312C">
        <w:tc>
          <w:tcPr>
            <w:tcW w:w="6096" w:type="dxa"/>
            <w:tcBorders>
              <w:left w:val="single" w:sz="12" w:space="0" w:color="000000" w:themeColor="text1"/>
              <w:bottom w:val="single" w:sz="12" w:space="0" w:color="000000" w:themeColor="text1"/>
              <w:right w:val="single" w:sz="12" w:space="0" w:color="000000" w:themeColor="text1"/>
            </w:tcBorders>
          </w:tcPr>
          <w:p w:rsidR="00F12F69" w:rsidRPr="001D3C81" w:rsidRDefault="00F12F69" w:rsidP="00C524B7">
            <w:pPr>
              <w:jc w:val="right"/>
              <w:rPr>
                <w:rFonts w:cs="B Zar"/>
                <w:b/>
                <w:bCs/>
                <w:sz w:val="20"/>
                <w:szCs w:val="20"/>
                <w:lang w:bidi="ar-AE"/>
              </w:rPr>
            </w:pPr>
            <w:r w:rsidRPr="001D3C81">
              <w:rPr>
                <w:rFonts w:cs="B Zar" w:hint="cs"/>
                <w:b/>
                <w:bCs/>
                <w:sz w:val="20"/>
                <w:szCs w:val="20"/>
                <w:rtl/>
                <w:lang w:bidi="ar-AE"/>
              </w:rPr>
              <w:t>كارخانه هاي آرد،توليد يخ وخميرمايه(تنها آن دسته كه از سوي ادارات بازرگاني هر استان به شركت برق معرفي شده باشند).</w:t>
            </w:r>
          </w:p>
        </w:tc>
        <w:tc>
          <w:tcPr>
            <w:tcW w:w="1701" w:type="dxa"/>
            <w:tcBorders>
              <w:left w:val="single" w:sz="12" w:space="0" w:color="000000" w:themeColor="text1"/>
              <w:bottom w:val="single" w:sz="12" w:space="0" w:color="000000" w:themeColor="text1"/>
              <w:right w:val="single" w:sz="12" w:space="0" w:color="000000" w:themeColor="text1"/>
            </w:tcBorders>
          </w:tcPr>
          <w:p w:rsidR="00F12F69" w:rsidRPr="001D3C81" w:rsidRDefault="00F12F69" w:rsidP="00C524B7">
            <w:pPr>
              <w:spacing w:line="10" w:lineRule="atLeast"/>
              <w:jc w:val="right"/>
              <w:rPr>
                <w:rFonts w:cs="B Zar"/>
                <w:b/>
                <w:bCs/>
                <w:sz w:val="20"/>
                <w:szCs w:val="20"/>
                <w:lang w:bidi="ar-AE"/>
              </w:rPr>
            </w:pPr>
            <w:r w:rsidRPr="001D3C81">
              <w:rPr>
                <w:rFonts w:cs="B Zar"/>
                <w:b/>
                <w:bCs/>
                <w:sz w:val="20"/>
                <w:szCs w:val="20"/>
                <w:lang w:bidi="ar-AE"/>
              </w:rPr>
              <w:t>4-6</w:t>
            </w:r>
          </w:p>
        </w:tc>
        <w:tc>
          <w:tcPr>
            <w:tcW w:w="1701"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F69" w:rsidRPr="001D3C81" w:rsidRDefault="00F12F69" w:rsidP="00C524B7">
            <w:pPr>
              <w:spacing w:line="10" w:lineRule="atLeast"/>
              <w:jc w:val="right"/>
              <w:rPr>
                <w:rFonts w:cs="B Zar"/>
                <w:b/>
                <w:bCs/>
                <w:sz w:val="20"/>
                <w:szCs w:val="20"/>
                <w:lang w:bidi="ar-AE"/>
              </w:rPr>
            </w:pPr>
          </w:p>
        </w:tc>
      </w:tr>
    </w:tbl>
    <w:p w:rsidR="00F12F69" w:rsidRPr="009D416A" w:rsidRDefault="00F12F69" w:rsidP="00C524B7">
      <w:pPr>
        <w:bidi/>
        <w:spacing w:line="10" w:lineRule="atLeast"/>
        <w:rPr>
          <w:rFonts w:cs="B Zar"/>
          <w:u w:val="single"/>
          <w:lang w:bidi="ar-AE"/>
        </w:rPr>
      </w:pPr>
      <w:r w:rsidRPr="009D416A">
        <w:rPr>
          <w:rFonts w:cs="B Zar" w:hint="cs"/>
          <w:u w:val="single"/>
          <w:rtl/>
          <w:lang w:bidi="ar-AE"/>
        </w:rPr>
        <w:t>پيشنهادات براي كاهش هزينه برق مصرفي صنايع</w:t>
      </w:r>
    </w:p>
    <w:p w:rsidR="00F12F69" w:rsidRPr="00EA426E" w:rsidRDefault="00EA426E" w:rsidP="00EA426E">
      <w:pPr>
        <w:bidi/>
        <w:spacing w:after="100" w:line="240" w:lineRule="auto"/>
        <w:ind w:left="360"/>
        <w:rPr>
          <w:rFonts w:cs="B Zar"/>
          <w:lang w:bidi="fa-IR"/>
        </w:rPr>
      </w:pPr>
      <w:r w:rsidRPr="00EA426E">
        <w:rPr>
          <w:rFonts w:cs="B Zar" w:hint="cs"/>
          <w:rtl/>
          <w:lang w:bidi="fa-IR"/>
        </w:rPr>
        <w:t>*</w:t>
      </w:r>
      <w:r w:rsidR="00F12F69" w:rsidRPr="00EA426E">
        <w:rPr>
          <w:rFonts w:cs="B Zar" w:hint="cs"/>
          <w:rtl/>
          <w:lang w:bidi="fa-IR"/>
        </w:rPr>
        <w:t>اصلاح قدرت قراردادي متناسب با نياز واقعي(كاهش موقت يا دائم)</w:t>
      </w:r>
      <w:r w:rsidRPr="00EA426E">
        <w:rPr>
          <w:rFonts w:cs="B Zar" w:hint="cs"/>
          <w:rtl/>
          <w:lang w:bidi="fa-IR"/>
        </w:rPr>
        <w:t xml:space="preserve">             *  </w:t>
      </w:r>
      <w:r w:rsidR="00F12F69" w:rsidRPr="00EA426E">
        <w:rPr>
          <w:rFonts w:cs="B Zar" w:hint="cs"/>
          <w:rtl/>
          <w:lang w:bidi="fa-IR"/>
        </w:rPr>
        <w:t>اصلاح ضريب قدرت با خازن گذاري</w:t>
      </w:r>
    </w:p>
    <w:p w:rsidR="00F12F69" w:rsidRPr="00EA426E" w:rsidRDefault="00EA426E" w:rsidP="00EA426E">
      <w:pPr>
        <w:bidi/>
        <w:spacing w:after="100" w:line="240" w:lineRule="auto"/>
        <w:ind w:left="360"/>
        <w:rPr>
          <w:rFonts w:cs="B Zar"/>
          <w:lang w:bidi="fa-IR"/>
        </w:rPr>
      </w:pPr>
      <w:r w:rsidRPr="00EA426E">
        <w:rPr>
          <w:rFonts w:cs="B Zar" w:hint="cs"/>
          <w:rtl/>
          <w:lang w:bidi="fa-IR"/>
        </w:rPr>
        <w:t>*</w:t>
      </w:r>
      <w:r w:rsidR="00F12F69" w:rsidRPr="00EA426E">
        <w:rPr>
          <w:rFonts w:cs="B Zar" w:hint="cs"/>
          <w:rtl/>
          <w:lang w:bidi="fa-IR"/>
        </w:rPr>
        <w:t>جابجايي بخشي از مصرف  از ساعات اوج به كم</w:t>
      </w:r>
      <w:r w:rsidR="00B63FE9">
        <w:rPr>
          <w:rFonts w:cs="B Zar" w:hint="cs"/>
          <w:rtl/>
          <w:lang w:bidi="fa-IR"/>
        </w:rPr>
        <w:t xml:space="preserve"> </w:t>
      </w:r>
      <w:r w:rsidR="00F12F69" w:rsidRPr="00EA426E">
        <w:rPr>
          <w:rFonts w:cs="B Zar" w:hint="cs"/>
          <w:rtl/>
          <w:lang w:bidi="fa-IR"/>
        </w:rPr>
        <w:t>باري</w:t>
      </w:r>
      <w:r w:rsidRPr="00EA426E">
        <w:rPr>
          <w:rFonts w:cs="B Zar" w:hint="cs"/>
          <w:rtl/>
          <w:lang w:bidi="fa-IR"/>
        </w:rPr>
        <w:t xml:space="preserve">                                  *</w:t>
      </w:r>
      <w:r w:rsidR="00F12F69" w:rsidRPr="00EA426E">
        <w:rPr>
          <w:rFonts w:cs="B Zar" w:hint="cs"/>
          <w:rtl/>
          <w:lang w:bidi="fa-IR"/>
        </w:rPr>
        <w:t>كاهش هوشمندانه مصرف برق و بهبود شدت مصرف انرژي</w:t>
      </w:r>
    </w:p>
    <w:p w:rsidR="00F12F69" w:rsidRPr="00EA426E" w:rsidRDefault="00F12F69" w:rsidP="00923C30">
      <w:pPr>
        <w:bidi/>
        <w:spacing w:after="100" w:line="240" w:lineRule="auto"/>
        <w:ind w:left="360"/>
        <w:rPr>
          <w:rFonts w:cs="B Zar"/>
          <w:lang w:bidi="fa-IR"/>
        </w:rPr>
      </w:pPr>
      <w:r w:rsidRPr="00EA426E">
        <w:rPr>
          <w:rFonts w:ascii="Times New Roman" w:hAnsi="Times New Roman" w:cs="Times New Roman" w:hint="cs"/>
          <w:rtl/>
          <w:lang w:bidi="fa-IR"/>
        </w:rPr>
        <w:t>ٱ</w:t>
      </w:r>
      <w:r w:rsidRPr="00EA426E">
        <w:rPr>
          <w:rFonts w:cs="B Zar" w:hint="cs"/>
          <w:rtl/>
          <w:lang w:bidi="fa-IR"/>
        </w:rPr>
        <w:t xml:space="preserve">درس سايت اينترنتي اين شرکت </w:t>
      </w:r>
      <w:hyperlink r:id="rId6" w:history="1">
        <w:r w:rsidR="00923C30" w:rsidRPr="00EA7703">
          <w:rPr>
            <w:rStyle w:val="Hyperlink"/>
            <w:rFonts w:cs="B Zar"/>
            <w:lang w:bidi="ar-AE"/>
          </w:rPr>
          <w:t>www.edch.ir</w:t>
        </w:r>
      </w:hyperlink>
      <w:r w:rsidRPr="00EA426E">
        <w:rPr>
          <w:rFonts w:cs="B Zar"/>
          <w:lang w:bidi="ar-AE"/>
        </w:rPr>
        <w:t xml:space="preserve"> </w:t>
      </w:r>
      <w:r w:rsidRPr="00EA426E">
        <w:rPr>
          <w:rFonts w:cs="B Zar" w:hint="cs"/>
          <w:rtl/>
          <w:lang w:bidi="fa-IR"/>
        </w:rPr>
        <w:t xml:space="preserve"> ميباشد.</w:t>
      </w:r>
    </w:p>
    <w:sectPr w:rsidR="00F12F69" w:rsidRPr="00EA426E" w:rsidSect="006076D5">
      <w:pgSz w:w="11907" w:h="16840" w:code="9"/>
      <w:pgMar w:top="567" w:right="851" w:bottom="329"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tr">
    <w:altName w:val="Times New Roman"/>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94263"/>
    <w:multiLevelType w:val="hybridMultilevel"/>
    <w:tmpl w:val="73AC2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0C"/>
    <w:rsid w:val="00045E03"/>
    <w:rsid w:val="0005388E"/>
    <w:rsid w:val="000803AF"/>
    <w:rsid w:val="00106B0B"/>
    <w:rsid w:val="0013359A"/>
    <w:rsid w:val="00140AAC"/>
    <w:rsid w:val="001418A0"/>
    <w:rsid w:val="00142E25"/>
    <w:rsid w:val="00164CF1"/>
    <w:rsid w:val="0018134A"/>
    <w:rsid w:val="00187F16"/>
    <w:rsid w:val="001A693A"/>
    <w:rsid w:val="001C69FB"/>
    <w:rsid w:val="001D2CBE"/>
    <w:rsid w:val="001D3C81"/>
    <w:rsid w:val="001F5357"/>
    <w:rsid w:val="002102A5"/>
    <w:rsid w:val="00212B78"/>
    <w:rsid w:val="00230AA7"/>
    <w:rsid w:val="0023122F"/>
    <w:rsid w:val="00237B14"/>
    <w:rsid w:val="00240CEB"/>
    <w:rsid w:val="0026315C"/>
    <w:rsid w:val="002866D5"/>
    <w:rsid w:val="0028678D"/>
    <w:rsid w:val="00291FC2"/>
    <w:rsid w:val="002924F9"/>
    <w:rsid w:val="002A6472"/>
    <w:rsid w:val="002A6484"/>
    <w:rsid w:val="002B1BF5"/>
    <w:rsid w:val="002B2065"/>
    <w:rsid w:val="002B6434"/>
    <w:rsid w:val="002D3995"/>
    <w:rsid w:val="002D70C1"/>
    <w:rsid w:val="002F0AE1"/>
    <w:rsid w:val="002F7284"/>
    <w:rsid w:val="00307359"/>
    <w:rsid w:val="003102BC"/>
    <w:rsid w:val="00321A67"/>
    <w:rsid w:val="00346509"/>
    <w:rsid w:val="00373E01"/>
    <w:rsid w:val="00385AAE"/>
    <w:rsid w:val="003A2A7E"/>
    <w:rsid w:val="003E2046"/>
    <w:rsid w:val="00405450"/>
    <w:rsid w:val="004129D5"/>
    <w:rsid w:val="00420B3B"/>
    <w:rsid w:val="0046006A"/>
    <w:rsid w:val="00460267"/>
    <w:rsid w:val="0048139B"/>
    <w:rsid w:val="00482300"/>
    <w:rsid w:val="004C03AF"/>
    <w:rsid w:val="004C148E"/>
    <w:rsid w:val="004D74AC"/>
    <w:rsid w:val="004F50CC"/>
    <w:rsid w:val="00506150"/>
    <w:rsid w:val="00524537"/>
    <w:rsid w:val="00531903"/>
    <w:rsid w:val="00547CCD"/>
    <w:rsid w:val="005532D1"/>
    <w:rsid w:val="00564224"/>
    <w:rsid w:val="00571C5D"/>
    <w:rsid w:val="0058516C"/>
    <w:rsid w:val="00597957"/>
    <w:rsid w:val="005A0AAC"/>
    <w:rsid w:val="005B4021"/>
    <w:rsid w:val="005B4A71"/>
    <w:rsid w:val="005C0A8D"/>
    <w:rsid w:val="005C3737"/>
    <w:rsid w:val="005C3D2C"/>
    <w:rsid w:val="005E1EC7"/>
    <w:rsid w:val="005E6AC5"/>
    <w:rsid w:val="00600179"/>
    <w:rsid w:val="00603FAE"/>
    <w:rsid w:val="006076D5"/>
    <w:rsid w:val="006206C4"/>
    <w:rsid w:val="0063143B"/>
    <w:rsid w:val="00633C8D"/>
    <w:rsid w:val="0067518B"/>
    <w:rsid w:val="006838D6"/>
    <w:rsid w:val="00684A65"/>
    <w:rsid w:val="0069281B"/>
    <w:rsid w:val="006A2011"/>
    <w:rsid w:val="006C2B1F"/>
    <w:rsid w:val="006D2738"/>
    <w:rsid w:val="00700C7D"/>
    <w:rsid w:val="0070722A"/>
    <w:rsid w:val="00736BB5"/>
    <w:rsid w:val="00746397"/>
    <w:rsid w:val="007504BC"/>
    <w:rsid w:val="00752EA4"/>
    <w:rsid w:val="007568EE"/>
    <w:rsid w:val="0076089B"/>
    <w:rsid w:val="00761C37"/>
    <w:rsid w:val="00766C94"/>
    <w:rsid w:val="007971FE"/>
    <w:rsid w:val="007A02BD"/>
    <w:rsid w:val="007C0AF0"/>
    <w:rsid w:val="007D66C9"/>
    <w:rsid w:val="007E714C"/>
    <w:rsid w:val="0081651D"/>
    <w:rsid w:val="008B4549"/>
    <w:rsid w:val="00905942"/>
    <w:rsid w:val="00923C30"/>
    <w:rsid w:val="00951121"/>
    <w:rsid w:val="0098404E"/>
    <w:rsid w:val="00985925"/>
    <w:rsid w:val="0099555C"/>
    <w:rsid w:val="009A6E53"/>
    <w:rsid w:val="009A7344"/>
    <w:rsid w:val="009B2072"/>
    <w:rsid w:val="009D416A"/>
    <w:rsid w:val="009E390A"/>
    <w:rsid w:val="009E4FD1"/>
    <w:rsid w:val="009F2338"/>
    <w:rsid w:val="009F23C3"/>
    <w:rsid w:val="00A07979"/>
    <w:rsid w:val="00A20872"/>
    <w:rsid w:val="00A22843"/>
    <w:rsid w:val="00A30C8A"/>
    <w:rsid w:val="00A5011B"/>
    <w:rsid w:val="00A51D25"/>
    <w:rsid w:val="00A56D1D"/>
    <w:rsid w:val="00A91BAA"/>
    <w:rsid w:val="00A93BCB"/>
    <w:rsid w:val="00A97557"/>
    <w:rsid w:val="00A97E2C"/>
    <w:rsid w:val="00AC1283"/>
    <w:rsid w:val="00AD37C5"/>
    <w:rsid w:val="00AE07A6"/>
    <w:rsid w:val="00AE3A07"/>
    <w:rsid w:val="00AF03C8"/>
    <w:rsid w:val="00B04D35"/>
    <w:rsid w:val="00B062CD"/>
    <w:rsid w:val="00B07FB8"/>
    <w:rsid w:val="00B63FE9"/>
    <w:rsid w:val="00B759F6"/>
    <w:rsid w:val="00BB6D12"/>
    <w:rsid w:val="00BC2664"/>
    <w:rsid w:val="00BF10C4"/>
    <w:rsid w:val="00BF7679"/>
    <w:rsid w:val="00C10349"/>
    <w:rsid w:val="00C25584"/>
    <w:rsid w:val="00C26BBE"/>
    <w:rsid w:val="00C40531"/>
    <w:rsid w:val="00C42D2F"/>
    <w:rsid w:val="00C524B7"/>
    <w:rsid w:val="00CB493F"/>
    <w:rsid w:val="00CD1E82"/>
    <w:rsid w:val="00CD3A41"/>
    <w:rsid w:val="00CE0DDD"/>
    <w:rsid w:val="00CF25DF"/>
    <w:rsid w:val="00D153B8"/>
    <w:rsid w:val="00D30293"/>
    <w:rsid w:val="00D40919"/>
    <w:rsid w:val="00D463DD"/>
    <w:rsid w:val="00D50929"/>
    <w:rsid w:val="00D52BE8"/>
    <w:rsid w:val="00D569C4"/>
    <w:rsid w:val="00D93558"/>
    <w:rsid w:val="00DA1DE1"/>
    <w:rsid w:val="00DA68CE"/>
    <w:rsid w:val="00DB340A"/>
    <w:rsid w:val="00DB4FD9"/>
    <w:rsid w:val="00DD451E"/>
    <w:rsid w:val="00DD4B32"/>
    <w:rsid w:val="00DD695D"/>
    <w:rsid w:val="00DE204E"/>
    <w:rsid w:val="00DE21C1"/>
    <w:rsid w:val="00DE38F5"/>
    <w:rsid w:val="00DE7E56"/>
    <w:rsid w:val="00DF58E5"/>
    <w:rsid w:val="00E0672A"/>
    <w:rsid w:val="00E26B70"/>
    <w:rsid w:val="00E375C6"/>
    <w:rsid w:val="00E43A59"/>
    <w:rsid w:val="00E51D38"/>
    <w:rsid w:val="00E5230C"/>
    <w:rsid w:val="00E6071F"/>
    <w:rsid w:val="00E6395C"/>
    <w:rsid w:val="00E758CE"/>
    <w:rsid w:val="00E96A68"/>
    <w:rsid w:val="00EA426E"/>
    <w:rsid w:val="00EB235B"/>
    <w:rsid w:val="00EC0435"/>
    <w:rsid w:val="00EE5CDD"/>
    <w:rsid w:val="00F12F69"/>
    <w:rsid w:val="00F15054"/>
    <w:rsid w:val="00F3216D"/>
    <w:rsid w:val="00F56C5E"/>
    <w:rsid w:val="00FB4D82"/>
    <w:rsid w:val="00FC7567"/>
    <w:rsid w:val="00FC7576"/>
    <w:rsid w:val="00FD2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C5C56-CC51-4F1C-8451-1A6970BD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451E"/>
    <w:pPr>
      <w:ind w:left="720"/>
      <w:contextualSpacing/>
    </w:pPr>
  </w:style>
  <w:style w:type="paragraph" w:styleId="NormalWeb">
    <w:name w:val="Normal (Web)"/>
    <w:basedOn w:val="Normal"/>
    <w:uiPriority w:val="99"/>
    <w:unhideWhenUsed/>
    <w:rsid w:val="00684A65"/>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7C0AF0"/>
    <w:rPr>
      <w:color w:val="0000FF" w:themeColor="hyperlink"/>
      <w:u w:val="single"/>
    </w:rPr>
  </w:style>
  <w:style w:type="paragraph" w:styleId="BalloonText">
    <w:name w:val="Balloon Text"/>
    <w:basedOn w:val="Normal"/>
    <w:link w:val="BalloonTextChar"/>
    <w:uiPriority w:val="99"/>
    <w:semiHidden/>
    <w:unhideWhenUsed/>
    <w:rsid w:val="00B07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ch.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7D2-51E1-40AA-A361-0829355D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XD</cp:lastModifiedBy>
  <cp:revision>2</cp:revision>
  <cp:lastPrinted>2017-03-14T06:06:00Z</cp:lastPrinted>
  <dcterms:created xsi:type="dcterms:W3CDTF">2022-01-30T05:28:00Z</dcterms:created>
  <dcterms:modified xsi:type="dcterms:W3CDTF">2022-01-30T05:28:00Z</dcterms:modified>
</cp:coreProperties>
</file>